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50" w:rsidRDefault="00CD77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7750" w:rsidRDefault="00CD7750">
      <w:pPr>
        <w:pStyle w:val="ConsPlusNormal"/>
        <w:jc w:val="both"/>
        <w:outlineLvl w:val="0"/>
      </w:pPr>
    </w:p>
    <w:p w:rsidR="00CD7750" w:rsidRDefault="00CD7750">
      <w:pPr>
        <w:pStyle w:val="ConsPlusTitle"/>
        <w:jc w:val="center"/>
        <w:outlineLvl w:val="0"/>
      </w:pPr>
      <w:r>
        <w:t>АДМИНИСТРАЦИЯ ПРОМЫШЛЕННОВСКОГО МУНИЦИПАЛЬНОГО РАЙОНА</w:t>
      </w:r>
    </w:p>
    <w:p w:rsidR="00CD7750" w:rsidRDefault="00CD7750">
      <w:pPr>
        <w:pStyle w:val="ConsPlusTitle"/>
        <w:jc w:val="center"/>
      </w:pPr>
    </w:p>
    <w:p w:rsidR="00CD7750" w:rsidRDefault="00CD7750">
      <w:pPr>
        <w:pStyle w:val="ConsPlusTitle"/>
        <w:jc w:val="center"/>
      </w:pPr>
      <w:r>
        <w:t>ПОСТАНОВЛЕНИЕ</w:t>
      </w:r>
    </w:p>
    <w:p w:rsidR="00CD7750" w:rsidRDefault="00CD7750">
      <w:pPr>
        <w:pStyle w:val="ConsPlusTitle"/>
        <w:jc w:val="center"/>
      </w:pPr>
      <w:r>
        <w:t>от 1 апреля 2014 г. N 560-п</w:t>
      </w:r>
    </w:p>
    <w:p w:rsidR="00CD7750" w:rsidRDefault="00CD7750">
      <w:pPr>
        <w:pStyle w:val="ConsPlusTitle"/>
        <w:jc w:val="center"/>
      </w:pPr>
    </w:p>
    <w:p w:rsidR="00CD7750" w:rsidRDefault="00CD7750">
      <w:pPr>
        <w:pStyle w:val="ConsPlusTitle"/>
        <w:jc w:val="center"/>
      </w:pPr>
      <w:r>
        <w:t>ОБ УТВЕРЖДЕНИИ ПОРЯДКА УВЕДОМЛЕНИЯ ПРЕДСТАВИТЕЛЯ</w:t>
      </w:r>
    </w:p>
    <w:p w:rsidR="00CD7750" w:rsidRDefault="00CD7750">
      <w:pPr>
        <w:pStyle w:val="ConsPlusTitle"/>
        <w:jc w:val="center"/>
      </w:pPr>
      <w:r>
        <w:t>НАНИМАТЕЛЯ (РАБОТОДАТЕЛЯ) О ФАКТАХ ОБРАЩЕНИЯ</w:t>
      </w:r>
    </w:p>
    <w:p w:rsidR="00CD7750" w:rsidRDefault="00CD7750">
      <w:pPr>
        <w:pStyle w:val="ConsPlusTitle"/>
        <w:jc w:val="center"/>
      </w:pPr>
      <w:r>
        <w:t>В ЦЕЛЯХ СКЛОНЕНИЯ МУНИЦИПАЛЬНОГО СЛУЖАЩЕГО</w:t>
      </w:r>
    </w:p>
    <w:p w:rsidR="00CD7750" w:rsidRDefault="00CD7750">
      <w:pPr>
        <w:pStyle w:val="ConsPlusTitle"/>
        <w:jc w:val="center"/>
      </w:pPr>
      <w:r>
        <w:t>ПРОМЫШЛЕННОВСКОГО МУНИЦИПАЛЬНОГО РАЙОНА К СОВЕРШЕНИЮ</w:t>
      </w:r>
    </w:p>
    <w:p w:rsidR="00CD7750" w:rsidRDefault="00CD7750">
      <w:pPr>
        <w:pStyle w:val="ConsPlusTitle"/>
        <w:jc w:val="center"/>
      </w:pPr>
      <w:r>
        <w:t>КОРРУПЦИОННЫХ ПРАВОНАРУШЕНИЙ И ПЕРЕЧНЯ СВЕДЕНИЙ,</w:t>
      </w:r>
    </w:p>
    <w:p w:rsidR="00CD7750" w:rsidRDefault="00CD7750">
      <w:pPr>
        <w:pStyle w:val="ConsPlusTitle"/>
        <w:jc w:val="center"/>
      </w:pPr>
      <w:proofErr w:type="gramStart"/>
      <w:r>
        <w:t>СОДЕРЖАЩИХСЯ В УВЕДОМЛЕНИЯХ</w:t>
      </w:r>
      <w:proofErr w:type="gramEnd"/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1. Утвердить прилагаемые:</w:t>
      </w:r>
    </w:p>
    <w:p w:rsidR="00CD7750" w:rsidRDefault="002B0E23">
      <w:pPr>
        <w:pStyle w:val="ConsPlusNormal"/>
        <w:ind w:firstLine="540"/>
        <w:jc w:val="both"/>
      </w:pPr>
      <w:hyperlink w:anchor="P35" w:history="1">
        <w:r w:rsidR="00CD7750">
          <w:rPr>
            <w:color w:val="0000FF"/>
          </w:rPr>
          <w:t>Порядок</w:t>
        </w:r>
      </w:hyperlink>
      <w:r w:rsidR="00CD7750">
        <w:t xml:space="preserve"> уведомления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правонарушений.</w:t>
      </w:r>
    </w:p>
    <w:p w:rsidR="00CD7750" w:rsidRDefault="002B0E23">
      <w:pPr>
        <w:pStyle w:val="ConsPlusNormal"/>
        <w:ind w:firstLine="540"/>
        <w:jc w:val="both"/>
      </w:pPr>
      <w:hyperlink w:anchor="P143" w:history="1">
        <w:r w:rsidR="00CD7750">
          <w:rPr>
            <w:color w:val="0000FF"/>
          </w:rPr>
          <w:t>Перечень</w:t>
        </w:r>
      </w:hyperlink>
      <w:r w:rsidR="00CD7750">
        <w:t xml:space="preserve"> сведений, содержащихся в уведомлении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2. Руководителям отраслевых органов местного самоуправления Промышленновского муниципального района, главному специалисту по кадрам администрации Промышленновского муниципального района (</w:t>
      </w:r>
      <w:proofErr w:type="spellStart"/>
      <w:r>
        <w:t>Л.П.Живаева</w:t>
      </w:r>
      <w:proofErr w:type="spellEnd"/>
      <w:r>
        <w:t xml:space="preserve">) обеспечить выполнение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3. Организационному отделу администрации Промышленновского муниципального района (</w:t>
      </w:r>
      <w:proofErr w:type="spellStart"/>
      <w:r>
        <w:t>Н.В.Торопова</w:t>
      </w:r>
      <w:proofErr w:type="spellEnd"/>
      <w:r>
        <w:t>) обеспечить размещение настоящего постановления на сайте Промышленновского муниципального района.</w:t>
      </w:r>
    </w:p>
    <w:p w:rsidR="00CD7750" w:rsidRDefault="00CD775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района по организационно-территориальным вопросам </w:t>
      </w:r>
      <w:proofErr w:type="spellStart"/>
      <w:r>
        <w:t>Л.И.Белоус</w:t>
      </w:r>
      <w:proofErr w:type="spellEnd"/>
      <w:r>
        <w:t>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</w:pPr>
      <w:r>
        <w:t>Глава Промышленновского</w:t>
      </w:r>
    </w:p>
    <w:p w:rsidR="00CD7750" w:rsidRDefault="00CD7750">
      <w:pPr>
        <w:pStyle w:val="ConsPlusNormal"/>
        <w:jc w:val="right"/>
      </w:pPr>
      <w:r>
        <w:t>муниципального района</w:t>
      </w:r>
    </w:p>
    <w:p w:rsidR="00CD7750" w:rsidRDefault="00CD7750">
      <w:pPr>
        <w:pStyle w:val="ConsPlusNormal"/>
        <w:jc w:val="right"/>
      </w:pPr>
      <w:r>
        <w:t>А.И.ШМИДТ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  <w:outlineLvl w:val="0"/>
      </w:pPr>
      <w:r>
        <w:t>Утвержден</w:t>
      </w:r>
    </w:p>
    <w:p w:rsidR="00CD7750" w:rsidRDefault="00CD7750">
      <w:pPr>
        <w:pStyle w:val="ConsPlusNormal"/>
        <w:jc w:val="right"/>
      </w:pPr>
      <w:r>
        <w:t>постановлением главы</w:t>
      </w:r>
    </w:p>
    <w:p w:rsidR="00CD7750" w:rsidRDefault="00CD7750">
      <w:pPr>
        <w:pStyle w:val="ConsPlusNormal"/>
        <w:jc w:val="right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right"/>
      </w:pPr>
      <w:r>
        <w:t>от 1 апреля 2014 г. N 560-п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Title"/>
        <w:jc w:val="center"/>
      </w:pPr>
      <w:bookmarkStart w:id="1" w:name="P35"/>
      <w:bookmarkEnd w:id="1"/>
      <w:r>
        <w:t>ПОРЯДОК</w:t>
      </w:r>
    </w:p>
    <w:p w:rsidR="00CD7750" w:rsidRDefault="00CD7750">
      <w:pPr>
        <w:pStyle w:val="ConsPlusTitle"/>
        <w:jc w:val="center"/>
      </w:pPr>
      <w:r>
        <w:t>УВЕДОМЛЕНИЯ ПРЕДСТАВИТЕЛЯ НАНИМАТЕЛЯ (РАБОТОДАТЕЛЯ)</w:t>
      </w:r>
    </w:p>
    <w:p w:rsidR="00CD7750" w:rsidRDefault="00CD7750">
      <w:pPr>
        <w:pStyle w:val="ConsPlusTitle"/>
        <w:jc w:val="center"/>
      </w:pPr>
      <w:r>
        <w:t>О ФАКТАХ ОБРАЩЕНИЯ В ЦЕЛЯХ СКЛОНЕНИЯ МУНИЦИПАЛЬНОГО</w:t>
      </w:r>
    </w:p>
    <w:p w:rsidR="00CD7750" w:rsidRDefault="00CD7750">
      <w:pPr>
        <w:pStyle w:val="ConsPlusTitle"/>
        <w:jc w:val="center"/>
      </w:pPr>
      <w:r>
        <w:t>СЛУЖАЩЕГО ПРОМЫШЛЕННОВСКОГО МУНИЦИПАЛЬНОГО РАЙОНА</w:t>
      </w:r>
    </w:p>
    <w:p w:rsidR="00CD7750" w:rsidRDefault="00CD7750">
      <w:pPr>
        <w:pStyle w:val="ConsPlusTitle"/>
        <w:jc w:val="center"/>
      </w:pPr>
      <w:r>
        <w:lastRenderedPageBreak/>
        <w:t>К СОВЕРШЕНИЮ КОРРУПЦИОННЫХ ПРАВОНАРУШЕНИЙ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>I. Общие положения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 (далее - Порядок) разработан 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устанавливает процедуру уведомления муниципальными служащими Промышленновского муниципального района (далее - муниципальные служащие) представителя нанимателя (работодателя) о фактах обращения к ним в целях склонения их к совершению</w:t>
      </w:r>
      <w:proofErr w:type="gramEnd"/>
      <w:r>
        <w:t xml:space="preserve"> коррупционных правонарушений, а также регистрации таких уведомлений и организации проверки содержащихся в них сведений.</w:t>
      </w:r>
    </w:p>
    <w:p w:rsidR="00CD7750" w:rsidRDefault="00CD7750">
      <w:pPr>
        <w:pStyle w:val="ConsPlusNormal"/>
        <w:ind w:firstLine="540"/>
        <w:jc w:val="both"/>
      </w:pPr>
      <w:bookmarkStart w:id="2" w:name="P44"/>
      <w:bookmarkEnd w:id="2"/>
      <w:r>
        <w:t xml:space="preserve">2. </w:t>
      </w:r>
      <w:proofErr w:type="gramStart"/>
      <w:r>
        <w:t>Муниципальные служащие, работающие в администрации Промышленновского муниципального района, руководители отраслевых органов местного самоуправления Промышленновского муниципального района обязаны незамедлительно уведомлять представителя нанимателя (работодателя) в лице Главы Промышленновского муниципального района (далее - глава района), муниципальные служащие, работающие в органах местного самоуправления Промышленновского муниципального района, обязаны незамедлительно уведомлять руководителя отраслевого органа местного самоуправления Промышленновского муниципального района или иное должностное лицо, наделенное в соответствии с</w:t>
      </w:r>
      <w:proofErr w:type="gramEnd"/>
      <w:r>
        <w:t xml:space="preserve"> законодательством Промышленновского муниципального района полномочиями представителя нанимателя (работодателя) (далее - представитель нанимателя), обо всех случаях обращения к ним каких-либо лиц в целях склонения их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proofErr w:type="gramStart"/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Кемеровской области и Промышленновского муниципального района, муниципальный служащий обязан уведомить представителя нанимателя незамедлительно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  <w:proofErr w:type="gramEnd"/>
    </w:p>
    <w:p w:rsidR="00CD7750" w:rsidRDefault="00CD7750">
      <w:pPr>
        <w:pStyle w:val="ConsPlusNormal"/>
        <w:ind w:firstLine="540"/>
        <w:jc w:val="both"/>
      </w:pPr>
      <w:r>
        <w:t xml:space="preserve">3. Невыполнение муниципальным служащим служебной обязанности, предусмотренной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муниципальной службы Промышленновского муниципального района либо привлечение его к иным видам ответственности в соответствии с законодательством Кемеровской области.</w:t>
      </w:r>
    </w:p>
    <w:p w:rsidR="00CD7750" w:rsidRDefault="00CD7750">
      <w:pPr>
        <w:pStyle w:val="ConsPlusNormal"/>
        <w:ind w:firstLine="540"/>
        <w:jc w:val="both"/>
      </w:pPr>
      <w:r>
        <w:t>4. Муниципальный служащий, которому стало известно о факте обращения к иным муниципальным служащим Промышленновского муниципального района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с соблюдением процедуры, определенной настоящим Порядком.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 xml:space="preserve">II. Процедура уведомления </w:t>
      </w:r>
      <w:proofErr w:type="gramStart"/>
      <w:r>
        <w:t>муниципальными</w:t>
      </w:r>
      <w:proofErr w:type="gramEnd"/>
      <w:r>
        <w:t xml:space="preserve"> служащим</w:t>
      </w:r>
    </w:p>
    <w:p w:rsidR="00CD7750" w:rsidRDefault="00CD7750">
      <w:pPr>
        <w:pStyle w:val="ConsPlusNormal"/>
        <w:jc w:val="center"/>
      </w:pPr>
      <w:r>
        <w:t>представителя нанимателя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 xml:space="preserve">5. </w:t>
      </w:r>
      <w:proofErr w:type="gramStart"/>
      <w: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главы района согласно перечню сведений, содержащихся в уведомлении о фактах обращения в целях склонения муниципального служащего к совершению коррупционных правонарушений, заверяется личной подписью муниципального служащего с указанием даты заполнения уведомления и передается лично либо направляется по</w:t>
      </w:r>
      <w:proofErr w:type="gramEnd"/>
      <w:r>
        <w:t xml:space="preserve"> почте с пометкой "лично":</w:t>
      </w:r>
    </w:p>
    <w:p w:rsidR="00CD7750" w:rsidRDefault="00CD7750">
      <w:pPr>
        <w:pStyle w:val="ConsPlusNormal"/>
        <w:ind w:firstLine="540"/>
        <w:jc w:val="both"/>
      </w:pPr>
      <w:r>
        <w:t>муниципальными служащими администрации Промышленновского муниципального района, руководителями отраслевых органов местного самоуправления - главному специалисту по кадрам администрации Промышленновского муниципального района (далее - специалист по кадрам);</w:t>
      </w:r>
    </w:p>
    <w:p w:rsidR="00CD7750" w:rsidRDefault="00CD7750">
      <w:pPr>
        <w:pStyle w:val="ConsPlusNormal"/>
        <w:ind w:firstLine="540"/>
        <w:jc w:val="both"/>
      </w:pPr>
      <w:r>
        <w:t xml:space="preserve">муниципальными служащими отраслевых органов местного самоуправления </w:t>
      </w:r>
      <w:r>
        <w:lastRenderedPageBreak/>
        <w:t>Промышленновского муниципального района - к соответствующему специалисту по кадрам отраслевого органа местного самоуправления.</w:t>
      </w:r>
    </w:p>
    <w:p w:rsidR="00CD7750" w:rsidRDefault="00CD7750">
      <w:pPr>
        <w:pStyle w:val="ConsPlusNormal"/>
        <w:ind w:firstLine="540"/>
        <w:jc w:val="both"/>
      </w:pPr>
      <w: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>III. Организация приема и регистрации уведомлений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7. Организация приема и регистрации уведомлений в администрации Промышленновского муниципального района осуществляется специалистом по кадрам, в отраслевых органах местного самоуправления Промышленновского муниципального района - уполномоченным работником по кадровым вопросам.</w:t>
      </w:r>
    </w:p>
    <w:p w:rsidR="00CD7750" w:rsidRDefault="00CD7750">
      <w:pPr>
        <w:pStyle w:val="ConsPlusNormal"/>
        <w:ind w:firstLine="540"/>
        <w:jc w:val="both"/>
      </w:pPr>
      <w:r>
        <w:t xml:space="preserve">8. Специалист по кадрам (уполномоченный работник) в течение одного рабочего дня производит регистрацию уведомлений в </w:t>
      </w:r>
      <w:hyperlink w:anchor="P99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по примерной форме, прилагаемой к настоящему Порядку.</w:t>
      </w:r>
    </w:p>
    <w:p w:rsidR="00CD7750" w:rsidRDefault="00CD7750">
      <w:pPr>
        <w:pStyle w:val="ConsPlusNormal"/>
        <w:ind w:firstLine="540"/>
        <w:jc w:val="both"/>
      </w:pPr>
      <w:r>
        <w:t xml:space="preserve">9. Листы </w:t>
      </w:r>
      <w:hyperlink w:anchor="P99" w:history="1">
        <w:r>
          <w:rPr>
            <w:color w:val="0000FF"/>
          </w:rPr>
          <w:t>журнала</w:t>
        </w:r>
      </w:hyperlink>
      <w:r>
        <w:t xml:space="preserve"> прошиваются и нумеруются. Запись об их количестве заверяется подписью руководителя органа местного самоуправления и оттиском печати органа местного самоуправления Промышленновского муниципального района.</w:t>
      </w:r>
    </w:p>
    <w:p w:rsidR="00CD7750" w:rsidRDefault="00CD7750">
      <w:pPr>
        <w:pStyle w:val="ConsPlusNormal"/>
        <w:ind w:firstLine="540"/>
        <w:jc w:val="both"/>
      </w:pPr>
      <w:r>
        <w:t xml:space="preserve">Ведение </w:t>
      </w:r>
      <w:hyperlink w:anchor="P99" w:history="1">
        <w:r>
          <w:rPr>
            <w:color w:val="0000FF"/>
          </w:rPr>
          <w:t>журнала</w:t>
        </w:r>
      </w:hyperlink>
      <w:r>
        <w:t xml:space="preserve"> осуществляется в течение календарного года. Хранение поступающих уведомлений и иных связанных с ним материалов, в том числе журнала, осуществляется соответствующим специалистом по кадрам (уполномоченным работником) в течение 10 лет после окончания календарного года.</w:t>
      </w:r>
    </w:p>
    <w:p w:rsidR="00CD7750" w:rsidRDefault="00CD7750">
      <w:pPr>
        <w:pStyle w:val="ConsPlusNormal"/>
        <w:ind w:firstLine="540"/>
        <w:jc w:val="both"/>
      </w:pPr>
      <w:r>
        <w:t xml:space="preserve">Запрещается отражать в </w:t>
      </w:r>
      <w:hyperlink w:anchor="P99" w:history="1">
        <w:r>
          <w:rPr>
            <w:color w:val="0000FF"/>
          </w:rPr>
          <w:t>журнале</w:t>
        </w:r>
      </w:hyperlink>
      <w:r>
        <w:t xml:space="preserve">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CD7750" w:rsidRDefault="00CD7750">
      <w:pPr>
        <w:pStyle w:val="ConsPlusNormal"/>
        <w:ind w:firstLine="540"/>
        <w:jc w:val="both"/>
      </w:pPr>
      <w:r>
        <w:t>10. Отказ в регистрации уведомления не допускается.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 xml:space="preserve">IV. Организация проверки </w:t>
      </w:r>
      <w:proofErr w:type="gramStart"/>
      <w:r>
        <w:t>содержащихся</w:t>
      </w:r>
      <w:proofErr w:type="gramEnd"/>
    </w:p>
    <w:p w:rsidR="00CD7750" w:rsidRDefault="00CD7750">
      <w:pPr>
        <w:pStyle w:val="ConsPlusNormal"/>
        <w:jc w:val="center"/>
      </w:pPr>
      <w:r>
        <w:t>в уведомлениях сведений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11. В течение суток с момента регистрации уведомления специалист по кадрам докладывает о его поступлении главе района, уполномоченные работники отраслевых органов местного самоуправления - руководителю отраслевого органа местного самоуправления.</w:t>
      </w:r>
    </w:p>
    <w:p w:rsidR="00CD7750" w:rsidRDefault="00CD7750">
      <w:pPr>
        <w:pStyle w:val="ConsPlusNormal"/>
        <w:ind w:firstLine="540"/>
        <w:jc w:val="both"/>
      </w:pPr>
      <w:r>
        <w:t>По результатам доклада соответствующим представителем нанимателя принимается решение:</w:t>
      </w:r>
    </w:p>
    <w:p w:rsidR="00CD7750" w:rsidRDefault="00CD7750">
      <w:pPr>
        <w:pStyle w:val="ConsPlusNormal"/>
        <w:ind w:firstLine="540"/>
        <w:jc w:val="both"/>
      </w:pPr>
      <w:r>
        <w:t>а) об организации проверки сведений, содержащихся в уведомлении;</w:t>
      </w:r>
    </w:p>
    <w:p w:rsidR="00CD7750" w:rsidRDefault="00CD7750">
      <w:pPr>
        <w:pStyle w:val="ConsPlusNormal"/>
        <w:ind w:firstLine="540"/>
        <w:jc w:val="both"/>
      </w:pPr>
      <w:r>
        <w:t>б) об отсутствии оснований для организации проверки (при отсутствии в уведомлении необходимых для проверки сведений).</w:t>
      </w:r>
    </w:p>
    <w:p w:rsidR="00CD7750" w:rsidRDefault="00CD7750">
      <w:pPr>
        <w:pStyle w:val="ConsPlusNormal"/>
        <w:ind w:firstLine="540"/>
        <w:jc w:val="both"/>
      </w:pPr>
      <w:r>
        <w:t>12. Проверка проводится соответствующим специалистом по кадрам в течение 7 рабочих дней с момента регистрации уведомления.</w:t>
      </w:r>
    </w:p>
    <w:p w:rsidR="00CD7750" w:rsidRDefault="00CD7750">
      <w:pPr>
        <w:pStyle w:val="ConsPlusNormal"/>
        <w:ind w:firstLine="540"/>
        <w:jc w:val="both"/>
      </w:pPr>
      <w:r>
        <w:t>13. В ходе проверки устанавливается наличие в сведениях, изложенных в уведомлении, признаков состава правонарушения.</w:t>
      </w:r>
    </w:p>
    <w:p w:rsidR="00CD7750" w:rsidRDefault="00CD7750">
      <w:pPr>
        <w:pStyle w:val="ConsPlusNormal"/>
        <w:ind w:firstLine="540"/>
        <w:jc w:val="both"/>
      </w:pPr>
      <w:proofErr w:type="gramStart"/>
      <w:r>
        <w:t>При необходимости в ходе проверки проводятся беседы с муниципальными служащими, подавшими уведомление (указанным в уведомлении), с получением от муниципальных служащих письменных пояснений по сведениям, изложенным в уведомлении.</w:t>
      </w:r>
      <w:proofErr w:type="gramEnd"/>
    </w:p>
    <w:p w:rsidR="00CD7750" w:rsidRDefault="00CD7750">
      <w:pPr>
        <w:pStyle w:val="ConsPlusNormal"/>
        <w:ind w:firstLine="540"/>
        <w:jc w:val="both"/>
      </w:pPr>
      <w:r>
        <w:t>14. По результатам проведенной проверки уведомление с приложением материалов проверки представляется представителю нанимателя,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CD7750" w:rsidRDefault="00CD7750">
      <w:pPr>
        <w:pStyle w:val="ConsPlusNormal"/>
        <w:ind w:firstLine="540"/>
        <w:jc w:val="both"/>
      </w:pPr>
      <w:r>
        <w:t xml:space="preserve">15. Уведомление с прилагаемыми к нему материалами проверки направляется представителем нанимателя в государственные органы не позднее 10 рабочих дней </w:t>
      </w:r>
      <w:proofErr w:type="gramStart"/>
      <w:r>
        <w:t xml:space="preserve">с даты </w:t>
      </w:r>
      <w:r>
        <w:lastRenderedPageBreak/>
        <w:t>регистрации</w:t>
      </w:r>
      <w:proofErr w:type="gramEnd"/>
      <w:r>
        <w:t xml:space="preserve"> уведомления в журнале, о чем специалист по кадрам (уполномоченный работник) в течение одного рабочего дня уведомляет муниципального служащего, передавшего или направившего уведомление.</w:t>
      </w:r>
    </w:p>
    <w:p w:rsidR="00CD7750" w:rsidRDefault="00CD7750">
      <w:pPr>
        <w:pStyle w:val="ConsPlusNormal"/>
        <w:ind w:firstLine="540"/>
        <w:jc w:val="both"/>
      </w:pPr>
      <w:r>
        <w:t>16. По решению представителя нанимателя уведомление может быть направлено как одновременно во все перечисленные государственные органы, так и в один из них.</w:t>
      </w:r>
    </w:p>
    <w:p w:rsidR="00CD7750" w:rsidRDefault="00CD7750">
      <w:pPr>
        <w:pStyle w:val="ConsPlusNormal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CD7750" w:rsidRDefault="00CD7750">
      <w:pPr>
        <w:pStyle w:val="ConsPlusNormal"/>
        <w:ind w:firstLine="540"/>
        <w:jc w:val="both"/>
      </w:pPr>
      <w:r>
        <w:t>17. Результаты проверки, в том числе сведения, поступившие по результатам проверок, проведенных государственными органами, докладываются руководителю, принявшему решение о ее проведении.</w:t>
      </w:r>
    </w:p>
    <w:p w:rsidR="00CD7750" w:rsidRDefault="00CD7750">
      <w:pPr>
        <w:pStyle w:val="ConsPlusNormal"/>
        <w:ind w:firstLine="540"/>
        <w:jc w:val="both"/>
      </w:pPr>
      <w:r>
        <w:t>18. Конфиденциальность сведений, содержащихся в уведомлениях, а также полученных в результате проведенных проверок, обеспечиваются специалистом по кадрам (уполномоченным работником).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sectPr w:rsidR="00CD7750" w:rsidSect="004A0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750" w:rsidRDefault="00CD7750">
      <w:pPr>
        <w:pStyle w:val="ConsPlusNormal"/>
        <w:jc w:val="right"/>
        <w:outlineLvl w:val="1"/>
      </w:pPr>
      <w:r>
        <w:lastRenderedPageBreak/>
        <w:t>Приложение</w:t>
      </w:r>
    </w:p>
    <w:p w:rsidR="00CD7750" w:rsidRDefault="00CD7750">
      <w:pPr>
        <w:pStyle w:val="ConsPlusNormal"/>
        <w:jc w:val="right"/>
      </w:pPr>
      <w:r>
        <w:t>к Порядку уведомления</w:t>
      </w:r>
    </w:p>
    <w:p w:rsidR="00CD7750" w:rsidRDefault="00CD7750">
      <w:pPr>
        <w:pStyle w:val="ConsPlusNormal"/>
        <w:jc w:val="right"/>
      </w:pPr>
      <w:r>
        <w:t>представителя нанимателя</w:t>
      </w:r>
    </w:p>
    <w:p w:rsidR="00CD7750" w:rsidRDefault="00CD7750">
      <w:pPr>
        <w:pStyle w:val="ConsPlusNormal"/>
        <w:jc w:val="right"/>
      </w:pPr>
      <w:r>
        <w:t>(работодателя) о фактах</w:t>
      </w:r>
    </w:p>
    <w:p w:rsidR="00CD7750" w:rsidRDefault="00CD7750">
      <w:pPr>
        <w:pStyle w:val="ConsPlusNormal"/>
        <w:jc w:val="right"/>
      </w:pPr>
      <w:r>
        <w:t>обращения в целях склонения</w:t>
      </w:r>
    </w:p>
    <w:p w:rsidR="00CD7750" w:rsidRDefault="00CD7750">
      <w:pPr>
        <w:pStyle w:val="ConsPlusNormal"/>
        <w:jc w:val="right"/>
      </w:pPr>
      <w:r>
        <w:t>муниципального служащего</w:t>
      </w:r>
    </w:p>
    <w:p w:rsidR="00CD7750" w:rsidRDefault="00CD7750">
      <w:pPr>
        <w:pStyle w:val="ConsPlusNormal"/>
        <w:jc w:val="right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D7750" w:rsidRDefault="00CD7750">
      <w:pPr>
        <w:pStyle w:val="ConsPlusNormal"/>
        <w:jc w:val="right"/>
      </w:pPr>
      <w:r>
        <w:t>правонарушений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</w:pPr>
      <w:r>
        <w:t>(примерная форма)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</w:pPr>
      <w:bookmarkStart w:id="3" w:name="P99"/>
      <w:bookmarkEnd w:id="3"/>
      <w:r>
        <w:t>ЖУРНАЛ</w:t>
      </w:r>
    </w:p>
    <w:p w:rsidR="00CD7750" w:rsidRDefault="00CD7750">
      <w:pPr>
        <w:pStyle w:val="ConsPlusNormal"/>
        <w:jc w:val="center"/>
      </w:pPr>
      <w:r>
        <w:t>регистрации уведомлений о фактах обращения в целях</w:t>
      </w:r>
    </w:p>
    <w:p w:rsidR="00CD7750" w:rsidRDefault="00CD7750">
      <w:pPr>
        <w:pStyle w:val="ConsPlusNormal"/>
        <w:jc w:val="center"/>
      </w:pPr>
      <w:r>
        <w:t>склонения муниципального служащего</w:t>
      </w:r>
    </w:p>
    <w:p w:rsidR="00CD7750" w:rsidRDefault="00CD7750">
      <w:pPr>
        <w:pStyle w:val="ConsPlusNormal"/>
        <w:jc w:val="center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center"/>
      </w:pPr>
      <w:r>
        <w:t>к совершению коррупционных правонарушений</w:t>
      </w:r>
    </w:p>
    <w:p w:rsidR="00CD7750" w:rsidRDefault="00CD7750">
      <w:pPr>
        <w:pStyle w:val="ConsPlusNormal"/>
        <w:jc w:val="center"/>
      </w:pPr>
      <w:r>
        <w:t>____________________________________________</w:t>
      </w:r>
    </w:p>
    <w:p w:rsidR="00CD7750" w:rsidRDefault="00CD7750">
      <w:pPr>
        <w:pStyle w:val="ConsPlusNormal"/>
        <w:jc w:val="center"/>
      </w:pPr>
      <w:proofErr w:type="gramStart"/>
      <w:r>
        <w:t>(указывается наименование органа местного самоуправления</w:t>
      </w:r>
      <w:proofErr w:type="gramEnd"/>
    </w:p>
    <w:p w:rsidR="00CD7750" w:rsidRDefault="00CD7750">
      <w:pPr>
        <w:pStyle w:val="ConsPlusNormal"/>
        <w:jc w:val="center"/>
      </w:pPr>
      <w:proofErr w:type="gramStart"/>
      <w:r>
        <w:t>Промышленновского муниципального района)</w:t>
      </w:r>
      <w:proofErr w:type="gramEnd"/>
    </w:p>
    <w:p w:rsidR="00CD7750" w:rsidRDefault="00CD775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960"/>
        <w:gridCol w:w="972"/>
        <w:gridCol w:w="948"/>
        <w:gridCol w:w="1188"/>
        <w:gridCol w:w="1680"/>
        <w:gridCol w:w="1920"/>
      </w:tblGrid>
      <w:tr w:rsidR="00CD7750">
        <w:tc>
          <w:tcPr>
            <w:tcW w:w="54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880" w:type="dxa"/>
            <w:gridSpan w:val="3"/>
          </w:tcPr>
          <w:p w:rsidR="00CD7750" w:rsidRDefault="00CD7750">
            <w:pPr>
              <w:pStyle w:val="ConsPlusNormal"/>
              <w:jc w:val="center"/>
            </w:pPr>
            <w:r>
              <w:t>Сведения о муниципальном служащем, передавшем или направившем уведомление</w:t>
            </w:r>
          </w:p>
        </w:tc>
        <w:tc>
          <w:tcPr>
            <w:tcW w:w="1188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68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Фамилия, инициалы, должность лица, принявшего уведомление</w:t>
            </w:r>
          </w:p>
        </w:tc>
        <w:tc>
          <w:tcPr>
            <w:tcW w:w="192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Сведения о передаче уведомления (дата, Ф.И.О., должность, подпись лица, получившего уведомление)</w:t>
            </w:r>
          </w:p>
        </w:tc>
      </w:tr>
      <w:tr w:rsidR="00CD7750">
        <w:tc>
          <w:tcPr>
            <w:tcW w:w="540" w:type="dxa"/>
            <w:vMerge/>
          </w:tcPr>
          <w:p w:rsidR="00CD7750" w:rsidRDefault="00CD7750"/>
        </w:tc>
        <w:tc>
          <w:tcPr>
            <w:tcW w:w="1200" w:type="dxa"/>
            <w:vMerge/>
          </w:tcPr>
          <w:p w:rsidR="00CD7750" w:rsidRDefault="00CD7750"/>
        </w:tc>
        <w:tc>
          <w:tcPr>
            <w:tcW w:w="960" w:type="dxa"/>
          </w:tcPr>
          <w:p w:rsidR="00CD7750" w:rsidRDefault="00CD775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72" w:type="dxa"/>
          </w:tcPr>
          <w:p w:rsidR="00CD7750" w:rsidRDefault="00CD775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48" w:type="dxa"/>
          </w:tcPr>
          <w:p w:rsidR="00CD7750" w:rsidRDefault="00CD7750">
            <w:pPr>
              <w:pStyle w:val="ConsPlusNormal"/>
              <w:jc w:val="center"/>
            </w:pPr>
            <w:r>
              <w:t>номер телефона для контактов</w:t>
            </w:r>
          </w:p>
        </w:tc>
        <w:tc>
          <w:tcPr>
            <w:tcW w:w="1188" w:type="dxa"/>
            <w:vMerge/>
          </w:tcPr>
          <w:p w:rsidR="00CD7750" w:rsidRDefault="00CD7750"/>
        </w:tc>
        <w:tc>
          <w:tcPr>
            <w:tcW w:w="1680" w:type="dxa"/>
            <w:vMerge/>
          </w:tcPr>
          <w:p w:rsidR="00CD7750" w:rsidRDefault="00CD7750"/>
        </w:tc>
        <w:tc>
          <w:tcPr>
            <w:tcW w:w="1920" w:type="dxa"/>
            <w:vMerge/>
          </w:tcPr>
          <w:p w:rsidR="00CD7750" w:rsidRDefault="00CD7750"/>
        </w:tc>
      </w:tr>
      <w:tr w:rsidR="00CD7750">
        <w:tc>
          <w:tcPr>
            <w:tcW w:w="54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72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4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18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D7750" w:rsidRDefault="00CD7750">
            <w:pPr>
              <w:pStyle w:val="ConsPlusNormal"/>
              <w:jc w:val="both"/>
            </w:pPr>
          </w:p>
        </w:tc>
      </w:tr>
      <w:tr w:rsidR="00CD7750">
        <w:tc>
          <w:tcPr>
            <w:tcW w:w="54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72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4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18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D7750" w:rsidRDefault="00CD7750">
            <w:pPr>
              <w:pStyle w:val="ConsPlusNormal"/>
              <w:jc w:val="both"/>
            </w:pPr>
          </w:p>
        </w:tc>
      </w:tr>
    </w:tbl>
    <w:p w:rsidR="00CD7750" w:rsidRDefault="00CD7750">
      <w:pPr>
        <w:sectPr w:rsidR="00CD7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  <w:outlineLvl w:val="0"/>
      </w:pPr>
      <w:r>
        <w:t>Утвержден</w:t>
      </w:r>
    </w:p>
    <w:p w:rsidR="00CD7750" w:rsidRDefault="00CD7750">
      <w:pPr>
        <w:pStyle w:val="ConsPlusNormal"/>
        <w:jc w:val="right"/>
      </w:pPr>
      <w:r>
        <w:t>постановлением главы</w:t>
      </w:r>
    </w:p>
    <w:p w:rsidR="00CD7750" w:rsidRDefault="00CD7750">
      <w:pPr>
        <w:pStyle w:val="ConsPlusNormal"/>
        <w:jc w:val="right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right"/>
      </w:pPr>
      <w:r>
        <w:t>от 1 апреля 2014 г. N 560-п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Title"/>
        <w:jc w:val="center"/>
      </w:pPr>
      <w:bookmarkStart w:id="4" w:name="P143"/>
      <w:bookmarkEnd w:id="4"/>
      <w:r>
        <w:t>ПЕРЕЧЕНЬ</w:t>
      </w:r>
    </w:p>
    <w:p w:rsidR="00CD7750" w:rsidRDefault="00CD7750">
      <w:pPr>
        <w:pStyle w:val="ConsPlusTitle"/>
        <w:jc w:val="center"/>
      </w:pPr>
      <w:r>
        <w:t>СВЕДЕНИЙ, СОДЕРЖАЩИХСЯ В УВЕДОМЛЕНИИ</w:t>
      </w:r>
    </w:p>
    <w:p w:rsidR="00CD7750" w:rsidRDefault="00CD7750">
      <w:pPr>
        <w:pStyle w:val="ConsPlusTitle"/>
        <w:jc w:val="center"/>
      </w:pPr>
      <w:r>
        <w:t>ПРЕДСТАВИТЕЛЯ НАНИМАТЕЛЯ (РАБОТОДАТЕЛЯ) О ФАКТАХ</w:t>
      </w:r>
    </w:p>
    <w:p w:rsidR="00CD7750" w:rsidRDefault="00CD7750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CD7750" w:rsidRDefault="00CD7750">
      <w:pPr>
        <w:pStyle w:val="ConsPlusTitle"/>
        <w:jc w:val="center"/>
      </w:pPr>
      <w:r>
        <w:t>ПРОМЫШЛЕННОВСКОГО МУНИЦИПАЛЬНОГО РАЙОНА К СОВЕРШЕНИЮ</w:t>
      </w:r>
    </w:p>
    <w:p w:rsidR="00CD7750" w:rsidRDefault="00CD7750">
      <w:pPr>
        <w:pStyle w:val="ConsPlusTitle"/>
        <w:jc w:val="center"/>
      </w:pPr>
      <w:r>
        <w:t>КОРРУПЦИОННЫХ ПРАВОНАРУШЕНИЙ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1. Фамилия, имя, отчество, год и место рождения, место жительства, должность, место работы и контактный телефон муниципального служащего Промышленновского муниципального района (далее - муниципальный служащий), заполнившего уведомление.</w:t>
      </w:r>
    </w:p>
    <w:p w:rsidR="00CD7750" w:rsidRDefault="00CD7750">
      <w:pPr>
        <w:pStyle w:val="ConsPlusNormal"/>
        <w:ind w:firstLine="540"/>
        <w:jc w:val="both"/>
      </w:pPr>
      <w:r>
        <w:t xml:space="preserve">2. </w:t>
      </w:r>
      <w:proofErr w:type="gramStart"/>
      <w:r>
        <w:t>Подробные сведения о коррупционных правонарушениях, к совершению которых склоняли муниципального служащего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>
        <w:t>, либо незаконное предоставление такой выгоды указанному лицу другими физическими лицами).</w:t>
      </w:r>
    </w:p>
    <w:p w:rsidR="00CD7750" w:rsidRDefault="00CD7750">
      <w:pPr>
        <w:pStyle w:val="ConsPlusNormal"/>
        <w:ind w:firstLine="540"/>
        <w:jc w:val="both"/>
      </w:pPr>
      <w:r>
        <w:t>3. Все известные сведения о физическом (юридическом) лице, склоняющем (склонявшем) муниципального служащего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4. Дата, время, место, способ и обстоятельства склонения (телефонный разговор, личная встреча, почтовое отправление и т.д.) муниципального служащего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5. Дата заполнения уведомления.</w:t>
      </w:r>
    </w:p>
    <w:p w:rsidR="00CD7750" w:rsidRDefault="00CD7750">
      <w:pPr>
        <w:pStyle w:val="ConsPlusNormal"/>
        <w:ind w:firstLine="540"/>
        <w:jc w:val="both"/>
      </w:pPr>
      <w:r>
        <w:t>6. Подпись муниципального служащего, заполнившего уведомление.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3733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50"/>
    <w:rsid w:val="00071D36"/>
    <w:rsid w:val="00163B2B"/>
    <w:rsid w:val="001E27ED"/>
    <w:rsid w:val="002B0E23"/>
    <w:rsid w:val="00333306"/>
    <w:rsid w:val="00422933"/>
    <w:rsid w:val="0057737E"/>
    <w:rsid w:val="007D7FC0"/>
    <w:rsid w:val="00804EC5"/>
    <w:rsid w:val="00865C6E"/>
    <w:rsid w:val="00895B3F"/>
    <w:rsid w:val="008A5ED5"/>
    <w:rsid w:val="009818F1"/>
    <w:rsid w:val="00A110C0"/>
    <w:rsid w:val="00BB306C"/>
    <w:rsid w:val="00C035C3"/>
    <w:rsid w:val="00CD7750"/>
    <w:rsid w:val="00DF364B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D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D7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D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D7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740A4421D85E6480FAF2D7D5ECDE63E6EFB054144106D6083766601L5J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740A4421D85E6480FAF2D7D5ECDE63E6EFB054144106D6083766601599A9A18A079F692BDF67CL7J1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Тайшин</cp:lastModifiedBy>
  <cp:revision>2</cp:revision>
  <dcterms:created xsi:type="dcterms:W3CDTF">2020-11-24T04:15:00Z</dcterms:created>
  <dcterms:modified xsi:type="dcterms:W3CDTF">2020-11-24T04:15:00Z</dcterms:modified>
</cp:coreProperties>
</file>