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D8" w:rsidRDefault="00F179B4" w:rsidP="00CA18D8">
      <w:pPr>
        <w:pStyle w:val="a4"/>
        <w:spacing w:before="0"/>
        <w:ind w:left="142" w:firstLine="0"/>
        <w:jc w:val="center"/>
      </w:pPr>
      <w:r>
        <w:t xml:space="preserve">                                 </w:t>
      </w:r>
      <w:r w:rsidR="002B64F7" w:rsidRPr="00C43F54">
        <w:t>А</w:t>
      </w:r>
      <w:r w:rsidR="002F1388" w:rsidRPr="00C43F54">
        <w:t>налитический отчет о работе РМО</w:t>
      </w:r>
      <w:r w:rsidR="00CA18D8">
        <w:t xml:space="preserve">      </w:t>
      </w:r>
    </w:p>
    <w:p w:rsidR="00C43F54" w:rsidRDefault="00CA18D8" w:rsidP="00CA18D8">
      <w:pPr>
        <w:pStyle w:val="a4"/>
        <w:spacing w:before="0"/>
        <w:ind w:left="142" w:firstLine="0"/>
        <w:jc w:val="center"/>
      </w:pPr>
      <w:r>
        <w:t xml:space="preserve">                                    </w:t>
      </w:r>
      <w:r w:rsidR="002B64F7" w:rsidRPr="00C43F54">
        <w:t>учителей истории, обществознания</w:t>
      </w:r>
    </w:p>
    <w:p w:rsidR="00B76C92" w:rsidRPr="00C43F54" w:rsidRDefault="002F1388" w:rsidP="00F179B4">
      <w:pPr>
        <w:pStyle w:val="a4"/>
        <w:spacing w:before="0"/>
        <w:jc w:val="center"/>
      </w:pPr>
      <w:r w:rsidRPr="00C43F54">
        <w:t>за 2020-</w:t>
      </w:r>
      <w:r w:rsidR="002B64F7" w:rsidRPr="00C43F54">
        <w:t>20</w:t>
      </w:r>
      <w:r w:rsidRPr="00C43F54">
        <w:t>21</w:t>
      </w:r>
      <w:r w:rsidR="002B64F7" w:rsidRPr="00C43F54">
        <w:t xml:space="preserve">  учебныйгод</w:t>
      </w:r>
    </w:p>
    <w:p w:rsidR="00B76C92" w:rsidRPr="00C43F54" w:rsidRDefault="00B76C92" w:rsidP="00C43F54">
      <w:pPr>
        <w:pStyle w:val="a3"/>
        <w:spacing w:before="5" w:line="276" w:lineRule="auto"/>
        <w:rPr>
          <w:b/>
          <w:i w:val="0"/>
        </w:rPr>
      </w:pPr>
    </w:p>
    <w:p w:rsidR="00B76C92" w:rsidRPr="00C43F54" w:rsidRDefault="002B64F7" w:rsidP="00C43F54">
      <w:pPr>
        <w:pStyle w:val="1"/>
        <w:numPr>
          <w:ilvl w:val="0"/>
          <w:numId w:val="4"/>
        </w:numPr>
        <w:tabs>
          <w:tab w:val="left" w:pos="514"/>
        </w:tabs>
        <w:spacing w:line="276" w:lineRule="auto"/>
        <w:ind w:hanging="282"/>
      </w:pPr>
      <w:r w:rsidRPr="00C43F54">
        <w:t>Предмет</w:t>
      </w:r>
      <w:r w:rsidR="00C43F54">
        <w:t>:</w:t>
      </w:r>
      <w:r w:rsidR="00F179B4">
        <w:t xml:space="preserve"> </w:t>
      </w:r>
      <w:r w:rsidRPr="00C43F54">
        <w:t>история,</w:t>
      </w:r>
      <w:r w:rsidR="00F179B4">
        <w:t xml:space="preserve"> </w:t>
      </w:r>
      <w:r>
        <w:t>обществознание</w:t>
      </w:r>
      <w:bookmarkStart w:id="0" w:name="_GoBack"/>
      <w:bookmarkEnd w:id="0"/>
    </w:p>
    <w:p w:rsidR="00B76C92" w:rsidRPr="00C43F54" w:rsidRDefault="002B64F7" w:rsidP="00C43F54">
      <w:pPr>
        <w:pStyle w:val="a5"/>
        <w:numPr>
          <w:ilvl w:val="0"/>
          <w:numId w:val="4"/>
        </w:numPr>
        <w:tabs>
          <w:tab w:val="left" w:pos="514"/>
          <w:tab w:val="left" w:pos="2373"/>
        </w:tabs>
        <w:spacing w:line="276" w:lineRule="auto"/>
        <w:ind w:hanging="282"/>
        <w:rPr>
          <w:sz w:val="28"/>
          <w:szCs w:val="28"/>
        </w:rPr>
      </w:pPr>
      <w:r w:rsidRPr="00C43F54">
        <w:rPr>
          <w:sz w:val="28"/>
          <w:szCs w:val="28"/>
        </w:rPr>
        <w:t>Руководитель</w:t>
      </w:r>
      <w:r w:rsidR="00C43F54">
        <w:rPr>
          <w:sz w:val="28"/>
          <w:szCs w:val="28"/>
        </w:rPr>
        <w:t>:</w:t>
      </w:r>
      <w:r w:rsidRPr="00C43F54">
        <w:rPr>
          <w:sz w:val="28"/>
          <w:szCs w:val="28"/>
        </w:rPr>
        <w:tab/>
      </w:r>
      <w:r w:rsidR="002F1388" w:rsidRPr="00C43F54">
        <w:rPr>
          <w:sz w:val="28"/>
          <w:szCs w:val="28"/>
        </w:rPr>
        <w:t>Мальцева Наталья Алексеевна</w:t>
      </w:r>
    </w:p>
    <w:p w:rsidR="002F1388" w:rsidRDefault="002B64F7" w:rsidP="00C43F54">
      <w:pPr>
        <w:pStyle w:val="1"/>
        <w:numPr>
          <w:ilvl w:val="0"/>
          <w:numId w:val="4"/>
        </w:numPr>
        <w:tabs>
          <w:tab w:val="left" w:pos="514"/>
        </w:tabs>
        <w:spacing w:line="276" w:lineRule="auto"/>
        <w:ind w:hanging="282"/>
      </w:pPr>
      <w:r w:rsidRPr="00C43F54">
        <w:t>Анализ</w:t>
      </w:r>
      <w:r w:rsidR="00F179B4">
        <w:t xml:space="preserve"> </w:t>
      </w:r>
      <w:r w:rsidRPr="00C43F54">
        <w:t>работы</w:t>
      </w:r>
      <w:r w:rsidR="00F179B4">
        <w:t xml:space="preserve"> </w:t>
      </w:r>
      <w:r w:rsidRPr="00C43F54">
        <w:t>РМО</w:t>
      </w:r>
      <w:r w:rsidR="00CA18D8">
        <w:t xml:space="preserve"> </w:t>
      </w:r>
      <w:r w:rsidRPr="00C43F54">
        <w:t>за</w:t>
      </w:r>
      <w:r w:rsidR="00CA18D8">
        <w:t xml:space="preserve"> </w:t>
      </w:r>
      <w:r w:rsidRPr="00C43F54">
        <w:t>20</w:t>
      </w:r>
      <w:r w:rsidR="002F1388" w:rsidRPr="00C43F54">
        <w:t>20</w:t>
      </w:r>
      <w:r w:rsidRPr="00C43F54">
        <w:t>-20</w:t>
      </w:r>
      <w:r w:rsidR="002F1388" w:rsidRPr="00C43F54">
        <w:t>21</w:t>
      </w:r>
      <w:r w:rsidRPr="00C43F54">
        <w:t>уч</w:t>
      </w:r>
      <w:proofErr w:type="gramStart"/>
      <w:r w:rsidRPr="00C43F54">
        <w:t>.</w:t>
      </w:r>
      <w:r w:rsidR="002F1388" w:rsidRPr="00C43F54">
        <w:t>г</w:t>
      </w:r>
      <w:proofErr w:type="gramEnd"/>
      <w:r w:rsidRPr="00C43F54">
        <w:t>од.</w:t>
      </w:r>
    </w:p>
    <w:p w:rsidR="00F179B4" w:rsidRPr="00C43F54" w:rsidRDefault="00F179B4" w:rsidP="00F179B4">
      <w:pPr>
        <w:pStyle w:val="1"/>
        <w:tabs>
          <w:tab w:val="left" w:pos="514"/>
        </w:tabs>
        <w:spacing w:line="276" w:lineRule="auto"/>
        <w:ind w:firstLine="0"/>
      </w:pPr>
    </w:p>
    <w:p w:rsidR="00E8473F" w:rsidRPr="00C43F54" w:rsidRDefault="002B64F7" w:rsidP="00C43F54">
      <w:pPr>
        <w:spacing w:line="276" w:lineRule="auto"/>
        <w:ind w:firstLine="720"/>
        <w:jc w:val="both"/>
        <w:rPr>
          <w:sz w:val="28"/>
          <w:szCs w:val="28"/>
        </w:rPr>
      </w:pPr>
      <w:r w:rsidRPr="00C43F54">
        <w:rPr>
          <w:b/>
          <w:sz w:val="28"/>
          <w:szCs w:val="28"/>
          <w:u w:val="thick"/>
        </w:rPr>
        <w:t xml:space="preserve">Методическая тема РМО: </w:t>
      </w:r>
      <w:r w:rsidRPr="00C43F54">
        <w:rPr>
          <w:sz w:val="28"/>
          <w:szCs w:val="28"/>
        </w:rPr>
        <w:t>«Реализацияфедеральных государственных стандартов: от качества условий к качествурезультатов</w:t>
      </w:r>
      <w:proofErr w:type="gramStart"/>
      <w:r w:rsidRPr="00C43F54">
        <w:rPr>
          <w:sz w:val="28"/>
          <w:szCs w:val="28"/>
        </w:rPr>
        <w:t>,ч</w:t>
      </w:r>
      <w:proofErr w:type="gramEnd"/>
      <w:r w:rsidRPr="00C43F54">
        <w:rPr>
          <w:sz w:val="28"/>
          <w:szCs w:val="28"/>
        </w:rPr>
        <w:t>ерезсовременные педагогические технологии».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ab/>
        <w:t xml:space="preserve">Основной целью работы МО учителей истории и обществознания является: реализация Концепции нового учебно-методического комплекса по отечественной истории и Историко-культурного стандарта, создание условий, необходимых для реализации интеллектуальных и творческих способностей личности школьника,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ab/>
        <w:t xml:space="preserve">Задачи работы МО учителей истории и обществознания на 2019 -2020 учебный год были определены, исходя из анализа деятельности МО за предыдущий год и выявленных проблем в процессе работы: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-Совершенствование профессионального мастерства учителей истории и обществознания в ходе реализации инновационных технологий личностно-ориентированного обучения, </w:t>
      </w:r>
      <w:proofErr w:type="spellStart"/>
      <w:r w:rsidRPr="00C43F54">
        <w:rPr>
          <w:sz w:val="28"/>
          <w:szCs w:val="28"/>
          <w:lang w:eastAsia="ru-RU"/>
        </w:rPr>
        <w:t>системно-деятельностного</w:t>
      </w:r>
      <w:proofErr w:type="spellEnd"/>
      <w:r w:rsidRPr="00C43F54">
        <w:rPr>
          <w:sz w:val="28"/>
          <w:szCs w:val="28"/>
          <w:lang w:eastAsia="ru-RU"/>
        </w:rPr>
        <w:t xml:space="preserve"> обучения, коммуникативно-ориентированного обучения, проектного метода, использование информационно – коммуникационных и Интернет технологий на уроках общественного цикла. 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>- Активное внедрение технологии проектной деятельности учащихся в соответствии с требованиями ФГОС   в практику работы учителей истории и обществознания.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 - Повышение качества и результативности работы педагогов с одарёнными </w:t>
      </w:r>
      <w:proofErr w:type="gramStart"/>
      <w:r w:rsidRPr="00C43F54">
        <w:rPr>
          <w:sz w:val="28"/>
          <w:szCs w:val="28"/>
          <w:lang w:eastAsia="ru-RU"/>
        </w:rPr>
        <w:t>детьми</w:t>
      </w:r>
      <w:proofErr w:type="gramEnd"/>
      <w:r w:rsidRPr="00C43F54">
        <w:rPr>
          <w:sz w:val="28"/>
          <w:szCs w:val="28"/>
          <w:lang w:eastAsia="ru-RU"/>
        </w:rPr>
        <w:t xml:space="preserve"> как на базовом, так и на профильном уровне: участие в школьных, городских и районных олимпиадах, в дистанционных олимпиадах.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>- Работа над осуществлением индивидуального подхода к обучению разных категорий учащихся на уроках.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 - Повышение профессионального уровня педагогов: участие на конференциях, </w:t>
      </w:r>
      <w:r w:rsidRPr="00C43F54">
        <w:rPr>
          <w:sz w:val="28"/>
          <w:szCs w:val="28"/>
          <w:lang w:eastAsia="ru-RU"/>
        </w:rPr>
        <w:lastRenderedPageBreak/>
        <w:t xml:space="preserve">семинарах, конкурсах различного уровнях, публикациях, повышение квалификации через дистанционное обучение. </w:t>
      </w:r>
    </w:p>
    <w:p w:rsidR="00E8473F" w:rsidRP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</w:t>
      </w:r>
    </w:p>
    <w:p w:rsidR="00C43F54" w:rsidRDefault="00E8473F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43F54">
        <w:rPr>
          <w:sz w:val="28"/>
          <w:szCs w:val="28"/>
          <w:lang w:eastAsia="ru-RU"/>
        </w:rPr>
        <w:t xml:space="preserve"> - Продолжить совершенствование системы подготовки учащихся к итоговой аттестации в формате и материалам ЕГЭ и ОГЭ.   </w:t>
      </w:r>
    </w:p>
    <w:p w:rsidR="00C43F54" w:rsidRDefault="00C43F54" w:rsidP="00C43F54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</w:p>
    <w:p w:rsidR="00C43F54" w:rsidRPr="00C43F54" w:rsidRDefault="00C43F54" w:rsidP="00C43F54">
      <w:pPr>
        <w:tabs>
          <w:tab w:val="left" w:pos="0"/>
        </w:tabs>
        <w:spacing w:line="276" w:lineRule="auto"/>
        <w:ind w:firstLine="720"/>
        <w:jc w:val="both"/>
        <w:rPr>
          <w:b/>
          <w:i/>
          <w:sz w:val="28"/>
        </w:rPr>
      </w:pPr>
      <w:r w:rsidRPr="00C43F54">
        <w:rPr>
          <w:b/>
          <w:i/>
          <w:sz w:val="28"/>
        </w:rPr>
        <w:t>Задачи</w:t>
      </w:r>
      <w:r w:rsidR="00F179B4">
        <w:rPr>
          <w:b/>
          <w:i/>
          <w:sz w:val="28"/>
        </w:rPr>
        <w:t xml:space="preserve"> </w:t>
      </w:r>
      <w:r w:rsidRPr="00C43F54">
        <w:rPr>
          <w:b/>
          <w:i/>
          <w:sz w:val="28"/>
        </w:rPr>
        <w:t>на2021-2022учебный</w:t>
      </w:r>
      <w:r w:rsidR="00F179B4">
        <w:rPr>
          <w:b/>
          <w:i/>
          <w:sz w:val="28"/>
        </w:rPr>
        <w:t xml:space="preserve"> </w:t>
      </w:r>
      <w:r w:rsidRPr="00C43F54">
        <w:rPr>
          <w:b/>
          <w:i/>
          <w:sz w:val="28"/>
        </w:rPr>
        <w:t>год</w:t>
      </w:r>
    </w:p>
    <w:p w:rsidR="00C43F54" w:rsidRPr="00C43F54" w:rsidRDefault="00C43F54" w:rsidP="00C43F54">
      <w:pPr>
        <w:tabs>
          <w:tab w:val="left" w:pos="0"/>
        </w:tabs>
        <w:spacing w:line="276" w:lineRule="auto"/>
        <w:ind w:firstLine="720"/>
        <w:jc w:val="both"/>
        <w:rPr>
          <w:sz w:val="32"/>
          <w:szCs w:val="28"/>
          <w:lang w:eastAsia="ru-RU"/>
        </w:rPr>
      </w:pPr>
    </w:p>
    <w:p w:rsidR="00C43F54" w:rsidRPr="00C43F54" w:rsidRDefault="00C43F54" w:rsidP="00C43F54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jc w:val="both"/>
        <w:rPr>
          <w:sz w:val="28"/>
        </w:rPr>
      </w:pPr>
      <w:r w:rsidRPr="00C43F54">
        <w:rPr>
          <w:sz w:val="28"/>
        </w:rPr>
        <w:t>Продолжитьработупоповышениюкачестваобразованияучащихсяивнедрениюновыхпедагогическихтехнологийпоистории,обществознанию.</w:t>
      </w:r>
    </w:p>
    <w:p w:rsidR="00C43F54" w:rsidRPr="00C43F54" w:rsidRDefault="00C43F54" w:rsidP="00C43F54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jc w:val="both"/>
        <w:rPr>
          <w:sz w:val="28"/>
        </w:rPr>
      </w:pPr>
      <w:r w:rsidRPr="00C43F54">
        <w:rPr>
          <w:sz w:val="28"/>
        </w:rPr>
        <w:t>Продолжить работу по созданию системы подготовки учащихся школы к ГИА по истории и обществознанию</w:t>
      </w:r>
      <w:proofErr w:type="gramStart"/>
      <w:r w:rsidRPr="00C43F54">
        <w:rPr>
          <w:sz w:val="28"/>
        </w:rPr>
        <w:t xml:space="preserve"> С</w:t>
      </w:r>
      <w:proofErr w:type="gramEnd"/>
      <w:r w:rsidRPr="00C43F54">
        <w:rPr>
          <w:sz w:val="28"/>
        </w:rPr>
        <w:t>овершенствовать системураннего выявления и поддержки способных и одаренных детей через индивидуальную работу, дифференцированное обучение, внеклассныемероприятия.</w:t>
      </w:r>
    </w:p>
    <w:p w:rsidR="00C43F54" w:rsidRPr="00C43F54" w:rsidRDefault="00C43F54" w:rsidP="00C43F54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jc w:val="both"/>
        <w:rPr>
          <w:sz w:val="28"/>
        </w:rPr>
      </w:pPr>
      <w:r w:rsidRPr="00C43F54">
        <w:rPr>
          <w:sz w:val="28"/>
        </w:rPr>
        <w:t>Повышать теоретическое, методическое, профессиональное мастерство учителей путем активного участия педагогов в профессиональныхконкурсах.</w:t>
      </w:r>
    </w:p>
    <w:p w:rsidR="00C43F54" w:rsidRPr="00C43F54" w:rsidRDefault="00C43F54" w:rsidP="00C43F54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left="0" w:firstLine="720"/>
        <w:jc w:val="both"/>
        <w:rPr>
          <w:sz w:val="28"/>
        </w:rPr>
      </w:pPr>
      <w:r w:rsidRPr="00C43F54">
        <w:rPr>
          <w:sz w:val="28"/>
        </w:rPr>
        <w:t>Изучатьдостиженияпередовогопедагогическогоопытаипродолжатьработупообобщениюираспространениюсобственногоопыта.</w:t>
      </w:r>
    </w:p>
    <w:p w:rsidR="00C43F54" w:rsidRPr="00C43F54" w:rsidRDefault="00C43F54" w:rsidP="00C43F54">
      <w:pPr>
        <w:pStyle w:val="a5"/>
        <w:tabs>
          <w:tab w:val="left" w:pos="414"/>
        </w:tabs>
        <w:spacing w:line="360" w:lineRule="auto"/>
        <w:ind w:left="720" w:firstLine="0"/>
        <w:jc w:val="both"/>
        <w:rPr>
          <w:sz w:val="28"/>
        </w:rPr>
      </w:pPr>
      <w:r w:rsidRPr="00C43F54">
        <w:rPr>
          <w:sz w:val="28"/>
        </w:rPr>
        <w:t>5.Изучатьопытработысдетьми ОВЗ.</w:t>
      </w:r>
    </w:p>
    <w:p w:rsidR="00C43F54" w:rsidRDefault="00C43F54" w:rsidP="00C43F54">
      <w:pPr>
        <w:spacing w:line="362" w:lineRule="auto"/>
        <w:ind w:firstLine="720"/>
        <w:jc w:val="both"/>
        <w:rPr>
          <w:sz w:val="28"/>
        </w:rPr>
      </w:pPr>
      <w:r w:rsidRPr="00C43F54">
        <w:rPr>
          <w:sz w:val="28"/>
        </w:rPr>
        <w:t>6. Стимулирование и развитие творческого исследовательского подхода к образовательному процессу, обеспечение постоянного ростапрофессиональногомастерствачерез коллективнуюи индивидуальную деятельность.</w:t>
      </w:r>
    </w:p>
    <w:p w:rsidR="00C43F54" w:rsidRPr="00C43F54" w:rsidRDefault="00C43F54" w:rsidP="00C43F54">
      <w:pPr>
        <w:spacing w:line="362" w:lineRule="auto"/>
        <w:ind w:firstLine="720"/>
        <w:jc w:val="both"/>
        <w:rPr>
          <w:sz w:val="28"/>
        </w:rPr>
        <w:sectPr w:rsidR="00C43F54" w:rsidRPr="00C43F54">
          <w:type w:val="continuous"/>
          <w:pgSz w:w="11910" w:h="16850"/>
          <w:pgMar w:top="1360" w:right="860" w:bottom="280" w:left="780" w:header="720" w:footer="720" w:gutter="0"/>
          <w:cols w:space="720"/>
        </w:sectPr>
      </w:pPr>
    </w:p>
    <w:p w:rsidR="00B76C92" w:rsidRDefault="00B76C92">
      <w:pPr>
        <w:pStyle w:val="a3"/>
        <w:spacing w:before="6"/>
        <w:rPr>
          <w:i w:val="0"/>
          <w:sz w:val="23"/>
        </w:rPr>
      </w:pPr>
    </w:p>
    <w:sectPr w:rsidR="00B76C92" w:rsidSect="002F1388">
      <w:pgSz w:w="11910" w:h="16840"/>
      <w:pgMar w:top="900" w:right="1100" w:bottom="10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1F3"/>
    <w:multiLevelType w:val="hybridMultilevel"/>
    <w:tmpl w:val="544EAFD2"/>
    <w:lvl w:ilvl="0" w:tplc="B2C49F0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08F05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067408E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064CF93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4" w:tplc="53CAD82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5" w:tplc="9E7217F4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6" w:tplc="55A29342">
      <w:numFmt w:val="bullet"/>
      <w:lvlText w:val="•"/>
      <w:lvlJc w:val="left"/>
      <w:pPr>
        <w:ind w:left="9335" w:hanging="360"/>
      </w:pPr>
      <w:rPr>
        <w:rFonts w:hint="default"/>
        <w:lang w:val="ru-RU" w:eastAsia="en-US" w:bidi="ar-SA"/>
      </w:rPr>
    </w:lvl>
    <w:lvl w:ilvl="7" w:tplc="F2707674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8" w:tplc="CB50503E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abstractNum w:abstractNumId="1">
    <w:nsid w:val="2FDE08B4"/>
    <w:multiLevelType w:val="hybridMultilevel"/>
    <w:tmpl w:val="45068312"/>
    <w:lvl w:ilvl="0" w:tplc="F34AFC0E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5876F8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2" w:tplc="6AD6198C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6166DA2E">
      <w:numFmt w:val="bullet"/>
      <w:lvlText w:val="•"/>
      <w:lvlJc w:val="left"/>
      <w:pPr>
        <w:ind w:left="4643" w:hanging="181"/>
      </w:pPr>
      <w:rPr>
        <w:rFonts w:hint="default"/>
        <w:lang w:val="ru-RU" w:eastAsia="en-US" w:bidi="ar-SA"/>
      </w:rPr>
    </w:lvl>
    <w:lvl w:ilvl="4" w:tplc="8F5068AA">
      <w:numFmt w:val="bullet"/>
      <w:lvlText w:val="•"/>
      <w:lvlJc w:val="left"/>
      <w:pPr>
        <w:ind w:left="6111" w:hanging="181"/>
      </w:pPr>
      <w:rPr>
        <w:rFonts w:hint="default"/>
        <w:lang w:val="ru-RU" w:eastAsia="en-US" w:bidi="ar-SA"/>
      </w:rPr>
    </w:lvl>
    <w:lvl w:ilvl="5" w:tplc="B6BE1BD8">
      <w:numFmt w:val="bullet"/>
      <w:lvlText w:val="•"/>
      <w:lvlJc w:val="left"/>
      <w:pPr>
        <w:ind w:left="7579" w:hanging="181"/>
      </w:pPr>
      <w:rPr>
        <w:rFonts w:hint="default"/>
        <w:lang w:val="ru-RU" w:eastAsia="en-US" w:bidi="ar-SA"/>
      </w:rPr>
    </w:lvl>
    <w:lvl w:ilvl="6" w:tplc="849CD6C6">
      <w:numFmt w:val="bullet"/>
      <w:lvlText w:val="•"/>
      <w:lvlJc w:val="left"/>
      <w:pPr>
        <w:ind w:left="9047" w:hanging="181"/>
      </w:pPr>
      <w:rPr>
        <w:rFonts w:hint="default"/>
        <w:lang w:val="ru-RU" w:eastAsia="en-US" w:bidi="ar-SA"/>
      </w:rPr>
    </w:lvl>
    <w:lvl w:ilvl="7" w:tplc="167AA028">
      <w:numFmt w:val="bullet"/>
      <w:lvlText w:val="•"/>
      <w:lvlJc w:val="left"/>
      <w:pPr>
        <w:ind w:left="10514" w:hanging="181"/>
      </w:pPr>
      <w:rPr>
        <w:rFonts w:hint="default"/>
        <w:lang w:val="ru-RU" w:eastAsia="en-US" w:bidi="ar-SA"/>
      </w:rPr>
    </w:lvl>
    <w:lvl w:ilvl="8" w:tplc="D0DE86AE">
      <w:numFmt w:val="bullet"/>
      <w:lvlText w:val="•"/>
      <w:lvlJc w:val="left"/>
      <w:pPr>
        <w:ind w:left="11982" w:hanging="181"/>
      </w:pPr>
      <w:rPr>
        <w:rFonts w:hint="default"/>
        <w:lang w:val="ru-RU" w:eastAsia="en-US" w:bidi="ar-SA"/>
      </w:rPr>
    </w:lvl>
  </w:abstractNum>
  <w:abstractNum w:abstractNumId="2">
    <w:nsid w:val="478741C0"/>
    <w:multiLevelType w:val="hybridMultilevel"/>
    <w:tmpl w:val="3BA453A2"/>
    <w:lvl w:ilvl="0" w:tplc="FC026AB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E47776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B62DF9C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FE00E6B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5D5E3F9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5" w:tplc="6B8E9D80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BAC23C02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6AEEB66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7F36A06C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</w:abstractNum>
  <w:abstractNum w:abstractNumId="3">
    <w:nsid w:val="609C0A1A"/>
    <w:multiLevelType w:val="hybridMultilevel"/>
    <w:tmpl w:val="4B8A511E"/>
    <w:lvl w:ilvl="0" w:tplc="7DCA5012">
      <w:numFmt w:val="bullet"/>
      <w:lvlText w:val=""/>
      <w:lvlJc w:val="left"/>
      <w:pPr>
        <w:ind w:left="94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6824AFA">
      <w:numFmt w:val="bullet"/>
      <w:lvlText w:val="•"/>
      <w:lvlJc w:val="left"/>
      <w:pPr>
        <w:ind w:left="2337" w:hanging="142"/>
      </w:pPr>
      <w:rPr>
        <w:rFonts w:hint="default"/>
        <w:lang w:val="ru-RU" w:eastAsia="en-US" w:bidi="ar-SA"/>
      </w:rPr>
    </w:lvl>
    <w:lvl w:ilvl="2" w:tplc="EC503ACC">
      <w:numFmt w:val="bullet"/>
      <w:lvlText w:val="•"/>
      <w:lvlJc w:val="left"/>
      <w:pPr>
        <w:ind w:left="3735" w:hanging="142"/>
      </w:pPr>
      <w:rPr>
        <w:rFonts w:hint="default"/>
        <w:lang w:val="ru-RU" w:eastAsia="en-US" w:bidi="ar-SA"/>
      </w:rPr>
    </w:lvl>
    <w:lvl w:ilvl="3" w:tplc="0946FDC8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4" w:tplc="6C10FC28">
      <w:numFmt w:val="bullet"/>
      <w:lvlText w:val="•"/>
      <w:lvlJc w:val="left"/>
      <w:pPr>
        <w:ind w:left="6531" w:hanging="142"/>
      </w:pPr>
      <w:rPr>
        <w:rFonts w:hint="default"/>
        <w:lang w:val="ru-RU" w:eastAsia="en-US" w:bidi="ar-SA"/>
      </w:rPr>
    </w:lvl>
    <w:lvl w:ilvl="5" w:tplc="26D89610">
      <w:numFmt w:val="bullet"/>
      <w:lvlText w:val="•"/>
      <w:lvlJc w:val="left"/>
      <w:pPr>
        <w:ind w:left="7929" w:hanging="142"/>
      </w:pPr>
      <w:rPr>
        <w:rFonts w:hint="default"/>
        <w:lang w:val="ru-RU" w:eastAsia="en-US" w:bidi="ar-SA"/>
      </w:rPr>
    </w:lvl>
    <w:lvl w:ilvl="6" w:tplc="70D04172">
      <w:numFmt w:val="bullet"/>
      <w:lvlText w:val="•"/>
      <w:lvlJc w:val="left"/>
      <w:pPr>
        <w:ind w:left="9327" w:hanging="142"/>
      </w:pPr>
      <w:rPr>
        <w:rFonts w:hint="default"/>
        <w:lang w:val="ru-RU" w:eastAsia="en-US" w:bidi="ar-SA"/>
      </w:rPr>
    </w:lvl>
    <w:lvl w:ilvl="7" w:tplc="2EDE5E3C">
      <w:numFmt w:val="bullet"/>
      <w:lvlText w:val="•"/>
      <w:lvlJc w:val="left"/>
      <w:pPr>
        <w:ind w:left="10724" w:hanging="142"/>
      </w:pPr>
      <w:rPr>
        <w:rFonts w:hint="default"/>
        <w:lang w:val="ru-RU" w:eastAsia="en-US" w:bidi="ar-SA"/>
      </w:rPr>
    </w:lvl>
    <w:lvl w:ilvl="8" w:tplc="76CE2A02">
      <w:numFmt w:val="bullet"/>
      <w:lvlText w:val="•"/>
      <w:lvlJc w:val="left"/>
      <w:pPr>
        <w:ind w:left="12122" w:hanging="142"/>
      </w:pPr>
      <w:rPr>
        <w:rFonts w:hint="default"/>
        <w:lang w:val="ru-RU" w:eastAsia="en-US" w:bidi="ar-SA"/>
      </w:rPr>
    </w:lvl>
  </w:abstractNum>
  <w:abstractNum w:abstractNumId="4">
    <w:nsid w:val="6E8B29AC"/>
    <w:multiLevelType w:val="hybridMultilevel"/>
    <w:tmpl w:val="E9B094E4"/>
    <w:lvl w:ilvl="0" w:tplc="91A4A64C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A003A">
      <w:numFmt w:val="bullet"/>
      <w:lvlText w:val=""/>
      <w:lvlJc w:val="left"/>
      <w:pPr>
        <w:ind w:left="123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B690EC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3" w:tplc="3BA238F8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4" w:tplc="F9DC04C0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5" w:tplc="739801F6">
      <w:numFmt w:val="bullet"/>
      <w:lvlText w:val="•"/>
      <w:lvlJc w:val="left"/>
      <w:pPr>
        <w:ind w:left="7319" w:hanging="361"/>
      </w:pPr>
      <w:rPr>
        <w:rFonts w:hint="default"/>
        <w:lang w:val="ru-RU" w:eastAsia="en-US" w:bidi="ar-SA"/>
      </w:rPr>
    </w:lvl>
    <w:lvl w:ilvl="6" w:tplc="A80A1BAE">
      <w:numFmt w:val="bullet"/>
      <w:lvlText w:val="•"/>
      <w:lvlJc w:val="left"/>
      <w:pPr>
        <w:ind w:left="8839" w:hanging="361"/>
      </w:pPr>
      <w:rPr>
        <w:rFonts w:hint="default"/>
        <w:lang w:val="ru-RU" w:eastAsia="en-US" w:bidi="ar-SA"/>
      </w:rPr>
    </w:lvl>
    <w:lvl w:ilvl="7" w:tplc="2180B68A">
      <w:numFmt w:val="bullet"/>
      <w:lvlText w:val="•"/>
      <w:lvlJc w:val="left"/>
      <w:pPr>
        <w:ind w:left="10358" w:hanging="361"/>
      </w:pPr>
      <w:rPr>
        <w:rFonts w:hint="default"/>
        <w:lang w:val="ru-RU" w:eastAsia="en-US" w:bidi="ar-SA"/>
      </w:rPr>
    </w:lvl>
    <w:lvl w:ilvl="8" w:tplc="5CE2A100">
      <w:numFmt w:val="bullet"/>
      <w:lvlText w:val="•"/>
      <w:lvlJc w:val="left"/>
      <w:pPr>
        <w:ind w:left="1187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C92"/>
    <w:rsid w:val="001825E2"/>
    <w:rsid w:val="002B64F7"/>
    <w:rsid w:val="002F1388"/>
    <w:rsid w:val="00B76C92"/>
    <w:rsid w:val="00C43F54"/>
    <w:rsid w:val="00CA18D8"/>
    <w:rsid w:val="00E8473F"/>
    <w:rsid w:val="00ED447E"/>
    <w:rsid w:val="00F0249A"/>
    <w:rsid w:val="00F1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5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25E2"/>
    <w:pPr>
      <w:ind w:left="513" w:hanging="2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5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5E2"/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1825E2"/>
    <w:pPr>
      <w:spacing w:before="89"/>
      <w:ind w:left="5854" w:right="2385" w:hanging="33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25E2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182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 w:hanging="2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5854" w:right="2385" w:hanging="33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Управление</cp:lastModifiedBy>
  <cp:revision>8</cp:revision>
  <dcterms:created xsi:type="dcterms:W3CDTF">2021-07-30T02:32:00Z</dcterms:created>
  <dcterms:modified xsi:type="dcterms:W3CDTF">2021-07-30T08:47:00Z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