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93" w:rsidRDefault="00B10293" w:rsidP="00BE4ED4">
      <w:pPr>
        <w:pStyle w:val="2"/>
        <w:ind w:left="284"/>
        <w:rPr>
          <w:rFonts w:eastAsia="Calibri"/>
          <w:lang w:eastAsia="ru-RU"/>
        </w:rPr>
      </w:pPr>
    </w:p>
    <w:p w:rsidR="00270CF2" w:rsidRPr="008256B1" w:rsidRDefault="00270CF2" w:rsidP="00270CF2">
      <w:pPr>
        <w:pStyle w:val="a9"/>
        <w:rPr>
          <w:rFonts w:ascii="Times New Roman" w:hAnsi="Times New Roman"/>
          <w:sz w:val="28"/>
          <w:szCs w:val="28"/>
        </w:rPr>
      </w:pPr>
    </w:p>
    <w:p w:rsidR="007508ED" w:rsidRPr="008256B1" w:rsidRDefault="00410C53" w:rsidP="00750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8ED" w:rsidRPr="008256B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F40A2" w:rsidRPr="008256B1" w:rsidRDefault="007508ED" w:rsidP="007508E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B1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FF2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6B1">
        <w:rPr>
          <w:rFonts w:ascii="Times New Roman" w:hAnsi="Times New Roman" w:cs="Times New Roman"/>
          <w:sz w:val="24"/>
          <w:szCs w:val="24"/>
          <w:u w:val="single"/>
        </w:rPr>
        <w:t>Единого областного дня профориента</w:t>
      </w:r>
      <w:r w:rsidR="006F40A2" w:rsidRPr="008256B1">
        <w:rPr>
          <w:rFonts w:ascii="Times New Roman" w:hAnsi="Times New Roman" w:cs="Times New Roman"/>
          <w:sz w:val="24"/>
          <w:szCs w:val="24"/>
          <w:u w:val="single"/>
        </w:rPr>
        <w:t>ции, посвященного</w:t>
      </w:r>
    </w:p>
    <w:p w:rsidR="007508ED" w:rsidRPr="008256B1" w:rsidRDefault="007508ED" w:rsidP="006F4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B1">
        <w:rPr>
          <w:rFonts w:ascii="Times New Roman" w:hAnsi="Times New Roman" w:cs="Times New Roman"/>
          <w:sz w:val="24"/>
          <w:szCs w:val="24"/>
          <w:u w:val="single"/>
        </w:rPr>
        <w:t xml:space="preserve"> Дню </w:t>
      </w:r>
      <w:r w:rsidR="006F40A2" w:rsidRPr="008256B1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="00AE1B5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256B1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825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56B1">
        <w:rPr>
          <w:rFonts w:ascii="Times New Roman" w:hAnsi="Times New Roman" w:cs="Times New Roman"/>
          <w:sz w:val="24"/>
          <w:szCs w:val="24"/>
          <w:u w:val="single"/>
        </w:rPr>
        <w:t xml:space="preserve">Промышленновском муниципальном округе </w:t>
      </w:r>
    </w:p>
    <w:p w:rsidR="007508ED" w:rsidRPr="008256B1" w:rsidRDefault="007508ED" w:rsidP="00750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ED" w:rsidRPr="008256B1" w:rsidRDefault="007508ED" w:rsidP="00750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5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Pr="0082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13-14 мая 2021 года</w:t>
      </w:r>
    </w:p>
    <w:p w:rsidR="007508ED" w:rsidRPr="008256B1" w:rsidRDefault="007508ED" w:rsidP="00750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25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Pr="00825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организацию</w:t>
      </w:r>
      <w:r w:rsidRPr="0082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2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Бондарева Н.А.</w:t>
      </w:r>
    </w:p>
    <w:p w:rsidR="007508ED" w:rsidRPr="008256B1" w:rsidRDefault="007508ED" w:rsidP="007508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участников: </w:t>
      </w:r>
      <w:r w:rsidR="006F40A2" w:rsidRPr="0082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воспитанники дошкольных образовательных организаций, </w:t>
      </w:r>
      <w:r w:rsidRPr="0082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 1 - 11 классов</w:t>
      </w:r>
      <w:r w:rsidR="006F40A2" w:rsidRPr="0082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общеобразовательных организаций</w:t>
      </w:r>
    </w:p>
    <w:p w:rsidR="007508ED" w:rsidRPr="008256B1" w:rsidRDefault="007508ED" w:rsidP="00750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проведения:</w:t>
      </w:r>
      <w:r w:rsidRPr="0082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6F40A2" w:rsidRPr="0082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Pr="0082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и молодежи к выбору профессий, востребованных на рынке труда Кемеровской области, дальнейшему трудоустройству по направлению подготовки</w:t>
      </w:r>
      <w:r w:rsidR="00F1522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патриотическое воспитание подрастающего поколения</w:t>
      </w:r>
      <w:r w:rsidRPr="00825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8ED" w:rsidRPr="008256B1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8256B1">
        <w:rPr>
          <w:b/>
        </w:rPr>
        <w:t xml:space="preserve">Задачи: </w:t>
      </w:r>
    </w:p>
    <w:p w:rsidR="006F40A2" w:rsidRPr="008256B1" w:rsidRDefault="006F40A2" w:rsidP="006F40A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256B1">
        <w:rPr>
          <w:iCs/>
          <w:color w:val="000000"/>
          <w:bdr w:val="none" w:sz="0" w:space="0" w:color="auto" w:frame="1"/>
        </w:rPr>
        <w:t>расширять знания о Великой Отечественной Войне, о празднике</w:t>
      </w:r>
      <w:r w:rsidR="00AE1B55">
        <w:rPr>
          <w:iCs/>
          <w:color w:val="000000"/>
          <w:bdr w:val="none" w:sz="0" w:space="0" w:color="auto" w:frame="1"/>
        </w:rPr>
        <w:t xml:space="preserve"> Дня Победы</w:t>
      </w:r>
      <w:r w:rsidRPr="008256B1">
        <w:rPr>
          <w:iCs/>
          <w:color w:val="000000"/>
          <w:bdr w:val="none" w:sz="0" w:space="0" w:color="auto" w:frame="1"/>
        </w:rPr>
        <w:t>;</w:t>
      </w:r>
    </w:p>
    <w:p w:rsidR="006F40A2" w:rsidRPr="008256B1" w:rsidRDefault="006F40A2" w:rsidP="006F40A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256B1">
        <w:rPr>
          <w:iCs/>
          <w:color w:val="000000"/>
          <w:bdr w:val="none" w:sz="0" w:space="0" w:color="auto" w:frame="1"/>
        </w:rPr>
        <w:t>формировать более точные и полные представления о военных профессиях;</w:t>
      </w:r>
    </w:p>
    <w:p w:rsidR="006F40A2" w:rsidRPr="008256B1" w:rsidRDefault="006F40A2" w:rsidP="006F40A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256B1">
        <w:rPr>
          <w:iCs/>
          <w:color w:val="000000"/>
          <w:bdr w:val="none" w:sz="0" w:space="0" w:color="auto" w:frame="1"/>
        </w:rPr>
        <w:t>поддерживать интерес детей к службе в Российской Армии, желание быть похожими на русских богатырей, на русского солдата;</w:t>
      </w:r>
    </w:p>
    <w:p w:rsidR="006F40A2" w:rsidRPr="008256B1" w:rsidRDefault="006F40A2" w:rsidP="006F40A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256B1">
        <w:rPr>
          <w:iCs/>
          <w:color w:val="000000"/>
          <w:bdr w:val="none" w:sz="0" w:space="0" w:color="auto" w:frame="1"/>
        </w:rPr>
        <w:t>продолжать знакомство с рабочими профессиями Кузбасса;</w:t>
      </w:r>
    </w:p>
    <w:p w:rsidR="006F40A2" w:rsidRPr="008256B1" w:rsidRDefault="006F40A2" w:rsidP="006F40A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256B1">
        <w:t>содействовать патриотическому воспитанию, сохранению исторического наследия через взаимоотношение поколений</w:t>
      </w:r>
      <w:r w:rsidRPr="008256B1">
        <w:rPr>
          <w:color w:val="333333"/>
        </w:rPr>
        <w:t>.</w:t>
      </w:r>
    </w:p>
    <w:p w:rsidR="007508ED" w:rsidRPr="008256B1" w:rsidRDefault="007508ED" w:rsidP="006F40A2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256B1">
        <w:t xml:space="preserve">           Общее количество </w:t>
      </w:r>
      <w:r w:rsidR="00FD4184" w:rsidRPr="008256B1">
        <w:t xml:space="preserve">воспитанников и </w:t>
      </w:r>
      <w:r w:rsidRPr="008256B1">
        <w:t xml:space="preserve">обучающихся </w:t>
      </w:r>
      <w:r w:rsidR="00FD4184" w:rsidRPr="008256B1">
        <w:t xml:space="preserve">дошкольных и </w:t>
      </w:r>
      <w:r w:rsidRPr="008256B1">
        <w:t>общеобразовательных организаций в Промышленнов</w:t>
      </w:r>
      <w:r w:rsidR="00FD4184" w:rsidRPr="008256B1">
        <w:t>ском муниципальном округе - 7871</w:t>
      </w:r>
      <w:r w:rsidRPr="008256B1">
        <w:t>.</w:t>
      </w:r>
    </w:p>
    <w:p w:rsidR="00FD4184" w:rsidRPr="008256B1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256B1">
        <w:t xml:space="preserve">           В мероприятии приняли</w:t>
      </w:r>
      <w:r w:rsidR="00AE1B55">
        <w:t xml:space="preserve"> участие 7515</w:t>
      </w:r>
      <w:r w:rsidR="00FD4184" w:rsidRPr="008256B1">
        <w:t xml:space="preserve"> детей</w:t>
      </w:r>
      <w:r w:rsidRPr="008256B1">
        <w:t xml:space="preserve">, что составляет  </w:t>
      </w:r>
      <w:r w:rsidR="00AE1B55">
        <w:t>95</w:t>
      </w:r>
      <w:r w:rsidRPr="008256B1">
        <w:t xml:space="preserve"> % от общего количества обучающихся </w:t>
      </w:r>
      <w:r w:rsidR="00FD4184" w:rsidRPr="008256B1">
        <w:t xml:space="preserve">и воспитанников </w:t>
      </w:r>
      <w:r w:rsidRPr="008256B1">
        <w:t xml:space="preserve">муниципалитета. </w:t>
      </w:r>
    </w:p>
    <w:p w:rsidR="007508ED" w:rsidRPr="008256B1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256B1">
        <w:t xml:space="preserve">           Освещение средствами массовой информации мероприятия – на сайтах </w:t>
      </w:r>
      <w:r w:rsidR="00FD4184" w:rsidRPr="008256B1">
        <w:t xml:space="preserve">дошкольных и </w:t>
      </w:r>
      <w:r w:rsidRPr="008256B1">
        <w:t xml:space="preserve">общеобразовательных организаций.  </w:t>
      </w:r>
    </w:p>
    <w:p w:rsidR="007508ED" w:rsidRPr="008256B1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256B1">
        <w:t xml:space="preserve">           Было уделено особое внимание следующим категориям обучающихся</w:t>
      </w:r>
      <w:r w:rsidR="00B21B19" w:rsidRPr="008256B1">
        <w:t xml:space="preserve"> и воспитанников</w:t>
      </w:r>
      <w:r w:rsidRPr="008256B1">
        <w:t xml:space="preserve">: выпускникам общеобразовательных организаций, </w:t>
      </w:r>
      <w:r w:rsidR="00B21B19" w:rsidRPr="008256B1">
        <w:t>воспитанникам дошкольных образовательных организаций, детям</w:t>
      </w:r>
      <w:r w:rsidRPr="008256B1">
        <w:t xml:space="preserve"> из многодетных и малообеспеченных семей, детям-сиротам и детям, оставшимся без попечения родител</w:t>
      </w:r>
      <w:r w:rsidR="00B21B19" w:rsidRPr="008256B1">
        <w:t>ей, обучающимся с ОВЗ, инвалидам</w:t>
      </w:r>
      <w:r w:rsidRPr="008256B1">
        <w:t>.</w:t>
      </w:r>
    </w:p>
    <w:p w:rsidR="007508ED" w:rsidRPr="008256B1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8256B1">
        <w:t xml:space="preserve">Основные направления мероприятий: гражданско-патриотическое, </w:t>
      </w:r>
      <w:r w:rsidRPr="008256B1">
        <w:rPr>
          <w:bCs/>
        </w:rPr>
        <w:t>ориентация выпускников общеобразовательных организаций на получение профессионального образования в Кемеровской области, знакомство</w:t>
      </w:r>
      <w:r w:rsidR="00A1030F" w:rsidRPr="008256B1">
        <w:rPr>
          <w:bCs/>
        </w:rPr>
        <w:t xml:space="preserve"> с конкретными военными профессиями</w:t>
      </w:r>
      <w:r w:rsidRPr="008256B1">
        <w:t>.</w:t>
      </w:r>
    </w:p>
    <w:p w:rsidR="00D4408B" w:rsidRPr="008256B1" w:rsidRDefault="00990E03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8256B1">
        <w:t>Раскрыть особенности проведения мероприятия в муниципалитете: д</w:t>
      </w:r>
      <w:r w:rsidR="00D4408B" w:rsidRPr="008256B1">
        <w:t xml:space="preserve">ля </w:t>
      </w:r>
      <w:r w:rsidR="00AD4489" w:rsidRPr="008256B1">
        <w:t>учащихся общеобразовательных организаций п</w:t>
      </w:r>
      <w:r w:rsidR="00D4408B" w:rsidRPr="008256B1">
        <w:t xml:space="preserve">роведены экскурсии </w:t>
      </w:r>
      <w:r w:rsidR="00AD4489" w:rsidRPr="008256B1">
        <w:t xml:space="preserve">в школьные музеи. </w:t>
      </w:r>
      <w:r w:rsidR="00D4408B" w:rsidRPr="008256B1">
        <w:t xml:space="preserve">Обучающиеся с неподдельным интересом отнеслись ко всем </w:t>
      </w:r>
      <w:proofErr w:type="spellStart"/>
      <w:r w:rsidR="00D4408B" w:rsidRPr="008256B1">
        <w:t>профориентационным</w:t>
      </w:r>
      <w:proofErr w:type="spellEnd"/>
      <w:r w:rsidR="00D4408B" w:rsidRPr="008256B1">
        <w:t xml:space="preserve"> мероприятиям, ведь здесь они не просто познакомились с профессиями, связанными с историей Великой Отечественной войны, но</w:t>
      </w:r>
      <w:r w:rsidR="00AE1B55">
        <w:t xml:space="preserve"> и</w:t>
      </w:r>
      <w:r w:rsidR="00D4408B" w:rsidRPr="008256B1">
        <w:t xml:space="preserve"> смогли представить  себя  на некоторое время летчиками</w:t>
      </w:r>
      <w:r w:rsidR="00567250">
        <w:t xml:space="preserve">, </w:t>
      </w:r>
      <w:r w:rsidR="00AD4489" w:rsidRPr="008256B1">
        <w:t xml:space="preserve"> танкистами</w:t>
      </w:r>
      <w:r w:rsidR="00567250">
        <w:t xml:space="preserve"> и представителями  </w:t>
      </w:r>
      <w:r w:rsidR="00AE1B55">
        <w:t>других профессий тех лет</w:t>
      </w:r>
      <w:r w:rsidR="00AD4489" w:rsidRPr="008256B1">
        <w:t xml:space="preserve">. </w:t>
      </w:r>
    </w:p>
    <w:p w:rsidR="00D4408B" w:rsidRPr="008256B1" w:rsidRDefault="00D4408B" w:rsidP="00AD4489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D4408B" w:rsidRPr="008256B1" w:rsidRDefault="00D4408B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D4408B" w:rsidRPr="008256B1" w:rsidRDefault="00D4408B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7508ED" w:rsidRPr="008256B1" w:rsidRDefault="00567250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У</w:t>
      </w:r>
      <w:r w:rsidR="00243D80" w:rsidRPr="008256B1">
        <w:t xml:space="preserve">чащиеся познакомились с военными профессиями, в том числе, востребованными в годы Великой Отечественной годы. </w:t>
      </w:r>
    </w:p>
    <w:p w:rsidR="007508ED" w:rsidRPr="008256B1" w:rsidRDefault="007508ED" w:rsidP="007508ED">
      <w:pPr>
        <w:shd w:val="clear" w:color="auto" w:fill="FBFBFB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6B1">
        <w:rPr>
          <w:rFonts w:ascii="Times New Roman" w:hAnsi="Times New Roman" w:cs="Times New Roman"/>
          <w:sz w:val="24"/>
          <w:szCs w:val="24"/>
        </w:rPr>
        <w:t xml:space="preserve">     Результативность мероприятия</w:t>
      </w:r>
      <w:r w:rsidRPr="008256B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4408B" w:rsidRPr="008256B1" w:rsidRDefault="000C37A0" w:rsidP="00D4408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6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</w:t>
      </w:r>
      <w:r w:rsidR="00D4408B" w:rsidRPr="008256B1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ответственного отношения к профессиональному выбору и построению карьеры.</w:t>
      </w:r>
    </w:p>
    <w:p w:rsidR="007508ED" w:rsidRPr="008256B1" w:rsidRDefault="007508ED" w:rsidP="007508ED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/>
          <w:sz w:val="24"/>
          <w:szCs w:val="24"/>
          <w:lang w:eastAsia="ru-RU"/>
        </w:rPr>
        <w:t>Умение разбираться в содержании профессиональной деятельности.</w:t>
      </w:r>
    </w:p>
    <w:p w:rsidR="007508ED" w:rsidRPr="008256B1" w:rsidRDefault="007508ED" w:rsidP="007508ED">
      <w:pPr>
        <w:pStyle w:val="a5"/>
        <w:numPr>
          <w:ilvl w:val="0"/>
          <w:numId w:val="2"/>
        </w:numPr>
        <w:shd w:val="clear" w:color="auto" w:fill="FBFBFB"/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требования, предъявляемые профессией, с индивидуальными качествами.</w:t>
      </w:r>
    </w:p>
    <w:p w:rsidR="007508ED" w:rsidRPr="008256B1" w:rsidRDefault="007508ED" w:rsidP="007508ED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/>
          <w:sz w:val="24"/>
          <w:szCs w:val="24"/>
          <w:lang w:eastAsia="ru-RU"/>
        </w:rPr>
        <w:t>Раскрытие личностных особенностей, профессиональных склонностей.</w:t>
      </w:r>
    </w:p>
    <w:p w:rsidR="007508ED" w:rsidRPr="008256B1" w:rsidRDefault="007508ED" w:rsidP="008256B1">
      <w:pPr>
        <w:pStyle w:val="a5"/>
        <w:numPr>
          <w:ilvl w:val="0"/>
          <w:numId w:val="2"/>
        </w:numPr>
        <w:shd w:val="clear" w:color="auto" w:fill="FBFBFB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>В целом проведение мероприятий в рамках Единого областного дня профориентации, посвященн</w:t>
      </w:r>
      <w:r w:rsidR="009D2599"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>ого Дню Победы</w:t>
      </w:r>
      <w:r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>, способствовало информированию воспитанников и обучающихся о своих способностях</w:t>
      </w:r>
      <w:r w:rsidR="009D2599"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 xml:space="preserve"> и возможностях</w:t>
      </w:r>
      <w:r w:rsidR="008D232D"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 xml:space="preserve"> при выборе конкретной профессии</w:t>
      </w:r>
      <w:r w:rsidRPr="008256B1">
        <w:rPr>
          <w:rFonts w:ascii="Times New Roman" w:eastAsia="Times New Roman" w:hAnsi="Times New Roman" w:cs="Times New Roman"/>
          <w:color w:val="161615"/>
          <w:sz w:val="24"/>
          <w:szCs w:val="24"/>
        </w:rPr>
        <w:t>.</w:t>
      </w:r>
    </w:p>
    <w:p w:rsidR="007508ED" w:rsidRPr="00D1369C" w:rsidRDefault="007508ED" w:rsidP="0075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6B1">
        <w:rPr>
          <w:rFonts w:ascii="Times New Roman" w:hAnsi="Times New Roman" w:cs="Times New Roman"/>
          <w:sz w:val="24"/>
          <w:szCs w:val="24"/>
        </w:rPr>
        <w:t xml:space="preserve">           Выводы: Единый областной день профориентации, посвящён</w:t>
      </w:r>
      <w:r w:rsidR="0061409F" w:rsidRPr="008256B1">
        <w:rPr>
          <w:rFonts w:ascii="Times New Roman" w:hAnsi="Times New Roman" w:cs="Times New Roman"/>
          <w:sz w:val="24"/>
          <w:szCs w:val="24"/>
        </w:rPr>
        <w:t>ный Дню Победы</w:t>
      </w:r>
      <w:r w:rsidRPr="008256B1">
        <w:rPr>
          <w:rFonts w:ascii="Times New Roman" w:hAnsi="Times New Roman" w:cs="Times New Roman"/>
          <w:sz w:val="24"/>
          <w:szCs w:val="24"/>
        </w:rPr>
        <w:t>, через проведение запланированных мероприятий, позволил при</w:t>
      </w:r>
      <w:r w:rsidR="0061409F" w:rsidRPr="008256B1">
        <w:rPr>
          <w:rFonts w:ascii="Times New Roman" w:hAnsi="Times New Roman" w:cs="Times New Roman"/>
          <w:sz w:val="24"/>
          <w:szCs w:val="24"/>
        </w:rPr>
        <w:t>влечь внимание обучающихся</w:t>
      </w:r>
      <w:r w:rsidR="003A376B">
        <w:rPr>
          <w:rFonts w:ascii="Times New Roman" w:hAnsi="Times New Roman" w:cs="Times New Roman"/>
          <w:sz w:val="24"/>
          <w:szCs w:val="24"/>
        </w:rPr>
        <w:t xml:space="preserve"> и воспитанников военным специальностям</w:t>
      </w:r>
      <w:r w:rsidRPr="008256B1">
        <w:rPr>
          <w:rFonts w:ascii="Times New Roman" w:hAnsi="Times New Roman" w:cs="Times New Roman"/>
          <w:sz w:val="24"/>
          <w:szCs w:val="24"/>
        </w:rPr>
        <w:t>, повысить грамотность обучающихся в области мира профессий.</w:t>
      </w:r>
      <w:r w:rsidRPr="007C7843">
        <w:rPr>
          <w:rFonts w:ascii="Times New Roman" w:hAnsi="Times New Roman" w:cs="Times New Roman"/>
          <w:color w:val="3B3F4A"/>
          <w:sz w:val="24"/>
          <w:szCs w:val="24"/>
          <w:shd w:val="clear" w:color="auto" w:fill="FFFFFF"/>
        </w:rPr>
        <w:t xml:space="preserve"> </w:t>
      </w:r>
    </w:p>
    <w:p w:rsidR="007508ED" w:rsidRPr="00AE70A8" w:rsidRDefault="007508ED" w:rsidP="0075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7B70">
        <w:rPr>
          <w:rFonts w:ascii="Times New Roman" w:hAnsi="Times New Roman" w:cs="Times New Roman"/>
          <w:sz w:val="24"/>
          <w:szCs w:val="24"/>
        </w:rPr>
        <w:t>При проведении мероприятий педагоги использовали разнообразные формы работы по созданию благоприятных условий для осознанного выбора будущей профессии, повышения грамотности в области профессиональной ориентации.</w:t>
      </w:r>
    </w:p>
    <w:p w:rsidR="007508ED" w:rsidRDefault="007508ED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7508E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390F1F" w:rsidRDefault="00390F1F" w:rsidP="00390F1F">
      <w:pPr>
        <w:pStyle w:val="a5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390F1F" w:rsidSect="00085434">
          <w:pgSz w:w="11906" w:h="16838"/>
          <w:pgMar w:top="992" w:right="851" w:bottom="709" w:left="1418" w:header="709" w:footer="709" w:gutter="0"/>
          <w:cols w:space="708"/>
          <w:docGrid w:linePitch="360"/>
        </w:sectPr>
      </w:pPr>
    </w:p>
    <w:p w:rsidR="00390F1F" w:rsidRPr="009B7E59" w:rsidRDefault="00390F1F" w:rsidP="00390F1F">
      <w:pPr>
        <w:pStyle w:val="a5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Pr="009B7E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90F1F" w:rsidRDefault="00390F1F" w:rsidP="00390F1F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Сводные данные по количеству  участников</w:t>
      </w:r>
      <w:r w:rsidRPr="00A305DE">
        <w:rPr>
          <w:rFonts w:ascii="Times New Roman" w:hAnsi="Times New Roman" w:cs="Times New Roman"/>
          <w:sz w:val="24"/>
          <w:szCs w:val="24"/>
        </w:rPr>
        <w:t xml:space="preserve"> </w:t>
      </w:r>
      <w:r w:rsidRPr="006B7B70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7B70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B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Pr="006B7B70">
        <w:rPr>
          <w:rFonts w:ascii="Times New Roman" w:hAnsi="Times New Roman" w:cs="Times New Roman"/>
          <w:sz w:val="24"/>
          <w:szCs w:val="24"/>
        </w:rPr>
        <w:t xml:space="preserve"> профориентации, </w:t>
      </w:r>
    </w:p>
    <w:p w:rsidR="00390F1F" w:rsidRPr="00A305DE" w:rsidRDefault="00390F1F" w:rsidP="00390F1F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7B70">
        <w:rPr>
          <w:rFonts w:ascii="Times New Roman" w:hAnsi="Times New Roman" w:cs="Times New Roman"/>
          <w:sz w:val="24"/>
          <w:szCs w:val="24"/>
        </w:rPr>
        <w:t>посвящённ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6B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 Победы</w:t>
      </w:r>
    </w:p>
    <w:tbl>
      <w:tblPr>
        <w:tblW w:w="15307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055"/>
        <w:gridCol w:w="1140"/>
        <w:gridCol w:w="576"/>
        <w:gridCol w:w="708"/>
        <w:gridCol w:w="708"/>
        <w:gridCol w:w="709"/>
        <w:gridCol w:w="737"/>
        <w:gridCol w:w="859"/>
        <w:gridCol w:w="870"/>
        <w:gridCol w:w="709"/>
        <w:gridCol w:w="855"/>
        <w:gridCol w:w="846"/>
        <w:gridCol w:w="3860"/>
      </w:tblGrid>
      <w:tr w:rsidR="00390F1F" w:rsidRPr="009B7E59" w:rsidTr="00E64EA3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</w:p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организацию и проведение </w:t>
            </w:r>
          </w:p>
        </w:tc>
      </w:tr>
      <w:tr w:rsidR="00390F1F" w:rsidRPr="009B7E59" w:rsidTr="00E64EA3">
        <w:trPr>
          <w:cantSplit/>
          <w:trHeight w:val="1632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1F" w:rsidRPr="009B7E59" w:rsidRDefault="00390F1F" w:rsidP="00E64E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1F" w:rsidRPr="009B7E59" w:rsidRDefault="00390F1F" w:rsidP="00E64E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pStyle w:val="a5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 партнеры</w:t>
            </w: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0F1F" w:rsidRPr="009B7E59" w:rsidRDefault="00390F1F" w:rsidP="00E64E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F1F" w:rsidRPr="009B7E59" w:rsidTr="00E64EA3">
        <w:trPr>
          <w:cantSplit/>
          <w:trHeight w:val="26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390F1F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Промышленновский муниципальный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A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DA3E0E" w:rsidP="00E64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A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A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A37E9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A37E99" w:rsidRDefault="00390F1F" w:rsidP="00E64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A37E99" w:rsidRDefault="00DA3E0E" w:rsidP="00E6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A37E99" w:rsidRDefault="00DA3E0E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A37E99" w:rsidRDefault="00390F1F" w:rsidP="00E64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1F" w:rsidRPr="009B7E59" w:rsidRDefault="00390F1F" w:rsidP="00E64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Н.А., методист муниципального бюджетного учреждения  «Центр  развития  образования»</w:t>
            </w:r>
          </w:p>
        </w:tc>
      </w:tr>
    </w:tbl>
    <w:p w:rsidR="00390F1F" w:rsidRPr="009B7E59" w:rsidRDefault="00390F1F" w:rsidP="00390F1F">
      <w:pPr>
        <w:pStyle w:val="a5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390F1F" w:rsidRPr="009B7E59" w:rsidRDefault="00390F1F" w:rsidP="00390F1F">
      <w:pPr>
        <w:pStyle w:val="a5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390F1F" w:rsidRPr="009B7E59" w:rsidRDefault="00390F1F" w:rsidP="00390F1F">
      <w:pPr>
        <w:pStyle w:val="a5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9B7E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90F1F" w:rsidRDefault="00390F1F" w:rsidP="00390F1F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Количество организаций и учреждений, принявших участие в </w:t>
      </w:r>
      <w:r w:rsidRPr="006B7B70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B7B70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</w:t>
      </w:r>
      <w:r w:rsidRPr="006B7B70">
        <w:rPr>
          <w:rFonts w:ascii="Times New Roman" w:hAnsi="Times New Roman" w:cs="Times New Roman"/>
          <w:sz w:val="24"/>
          <w:szCs w:val="24"/>
        </w:rPr>
        <w:t xml:space="preserve"> профориентации, </w:t>
      </w:r>
    </w:p>
    <w:p w:rsidR="00390F1F" w:rsidRPr="00A305DE" w:rsidRDefault="00390F1F" w:rsidP="00390F1F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7B70">
        <w:rPr>
          <w:rFonts w:ascii="Times New Roman" w:hAnsi="Times New Roman" w:cs="Times New Roman"/>
          <w:sz w:val="24"/>
          <w:szCs w:val="24"/>
        </w:rPr>
        <w:t>посвящённ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B7B70">
        <w:rPr>
          <w:rFonts w:ascii="Times New Roman" w:hAnsi="Times New Roman" w:cs="Times New Roman"/>
          <w:sz w:val="24"/>
          <w:szCs w:val="24"/>
        </w:rPr>
        <w:t xml:space="preserve"> </w:t>
      </w:r>
      <w:r w:rsidR="003A376B">
        <w:rPr>
          <w:rFonts w:ascii="Times New Roman" w:hAnsi="Times New Roman" w:cs="Times New Roman"/>
          <w:sz w:val="24"/>
          <w:szCs w:val="24"/>
        </w:rPr>
        <w:t>Дню Победы</w:t>
      </w:r>
      <w:proofErr w:type="gramEnd"/>
    </w:p>
    <w:p w:rsidR="00390F1F" w:rsidRPr="009B7E59" w:rsidRDefault="00390F1F" w:rsidP="00390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tbl>
      <w:tblPr>
        <w:tblStyle w:val="a4"/>
        <w:tblW w:w="13073" w:type="dxa"/>
        <w:jc w:val="center"/>
        <w:tblInd w:w="567" w:type="dxa"/>
        <w:tblLook w:val="04A0"/>
      </w:tblPr>
      <w:tblGrid>
        <w:gridCol w:w="445"/>
        <w:gridCol w:w="2324"/>
        <w:gridCol w:w="941"/>
        <w:gridCol w:w="902"/>
        <w:gridCol w:w="922"/>
        <w:gridCol w:w="959"/>
        <w:gridCol w:w="1169"/>
        <w:gridCol w:w="1891"/>
        <w:gridCol w:w="1182"/>
        <w:gridCol w:w="1130"/>
        <w:gridCol w:w="1208"/>
      </w:tblGrid>
      <w:tr w:rsidR="00390F1F" w:rsidRPr="009B7E59" w:rsidTr="00E64EA3">
        <w:trPr>
          <w:jc w:val="center"/>
        </w:trPr>
        <w:tc>
          <w:tcPr>
            <w:tcW w:w="0" w:type="auto"/>
            <w:vMerge w:val="restart"/>
          </w:tcPr>
          <w:p w:rsidR="00390F1F" w:rsidRPr="009B7E59" w:rsidRDefault="00390F1F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0620" w:type="dxa"/>
            <w:gridSpan w:val="9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Организации и учреждения</w:t>
            </w:r>
          </w:p>
        </w:tc>
      </w:tr>
      <w:tr w:rsidR="00390F1F" w:rsidRPr="009B7E59" w:rsidTr="00E64EA3">
        <w:trPr>
          <w:jc w:val="center"/>
        </w:trPr>
        <w:tc>
          <w:tcPr>
            <w:tcW w:w="0" w:type="auto"/>
            <w:vMerge/>
          </w:tcPr>
          <w:p w:rsidR="00390F1F" w:rsidRPr="009B7E59" w:rsidRDefault="00390F1F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390F1F" w:rsidRPr="009B7E59" w:rsidRDefault="00390F1F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97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95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ОДО </w:t>
            </w:r>
          </w:p>
        </w:tc>
        <w:tc>
          <w:tcPr>
            <w:tcW w:w="118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Детские дома</w:t>
            </w:r>
          </w:p>
        </w:tc>
        <w:tc>
          <w:tcPr>
            <w:tcW w:w="1902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Специальные коррекционные учреждения</w:t>
            </w:r>
          </w:p>
        </w:tc>
        <w:tc>
          <w:tcPr>
            <w:tcW w:w="1252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1167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ООВО</w:t>
            </w:r>
          </w:p>
        </w:tc>
        <w:tc>
          <w:tcPr>
            <w:tcW w:w="124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</w:tc>
      </w:tr>
      <w:tr w:rsidR="00390F1F" w:rsidRPr="009B7E59" w:rsidTr="00E64EA3">
        <w:trPr>
          <w:trHeight w:val="363"/>
          <w:jc w:val="center"/>
        </w:trPr>
        <w:tc>
          <w:tcPr>
            <w:tcW w:w="0" w:type="auto"/>
          </w:tcPr>
          <w:p w:rsidR="00390F1F" w:rsidRPr="009B7E59" w:rsidRDefault="00390F1F" w:rsidP="00390F1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90F1F" w:rsidRPr="009B7E59" w:rsidRDefault="00390F1F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Промышленновский муниципальный округ</w:t>
            </w:r>
          </w:p>
        </w:tc>
        <w:tc>
          <w:tcPr>
            <w:tcW w:w="960" w:type="dxa"/>
          </w:tcPr>
          <w:p w:rsidR="00390F1F" w:rsidRPr="009B7E59" w:rsidRDefault="00FA38FF" w:rsidP="00E64EA3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0" w:type="dxa"/>
          </w:tcPr>
          <w:p w:rsidR="00390F1F" w:rsidRPr="009B7E59" w:rsidRDefault="00FA38F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390F1F" w:rsidRPr="009B7E59" w:rsidRDefault="00390F1F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08ED" w:rsidRDefault="007508ED" w:rsidP="007508E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27E3" w:rsidRDefault="00B827E3" w:rsidP="00B8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76B" w:rsidRDefault="003A376B" w:rsidP="00B8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76B" w:rsidRDefault="003A376B" w:rsidP="00B8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76B" w:rsidRDefault="003A376B" w:rsidP="003A376B">
      <w:pPr>
        <w:jc w:val="right"/>
        <w:rPr>
          <w:rFonts w:ascii="Times New Roman" w:hAnsi="Times New Roman" w:cs="Times New Roman"/>
          <w:sz w:val="24"/>
          <w:szCs w:val="24"/>
        </w:rPr>
        <w:sectPr w:rsidR="003A376B" w:rsidSect="00390F1F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:rsidR="003A376B" w:rsidRPr="00A37E99" w:rsidRDefault="003A376B" w:rsidP="003A376B">
      <w:pPr>
        <w:jc w:val="right"/>
        <w:rPr>
          <w:rFonts w:ascii="Times New Roman" w:hAnsi="Times New Roman" w:cs="Times New Roman"/>
          <w:sz w:val="24"/>
          <w:szCs w:val="24"/>
        </w:rPr>
      </w:pPr>
      <w:r w:rsidRPr="00A37E99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3A376B" w:rsidRDefault="003A376B" w:rsidP="003A376B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7E59">
        <w:rPr>
          <w:rFonts w:ascii="Times New Roman" w:hAnsi="Times New Roman" w:cs="Times New Roman"/>
          <w:b/>
          <w:sz w:val="24"/>
          <w:szCs w:val="24"/>
        </w:rPr>
        <w:t xml:space="preserve">Сводные данные по количеству мероприятий </w:t>
      </w:r>
      <w:r w:rsidRPr="006B7B70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7B70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B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  </w:t>
      </w:r>
    </w:p>
    <w:p w:rsidR="003A376B" w:rsidRPr="00A37E99" w:rsidRDefault="003A376B" w:rsidP="003A376B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B7B70">
        <w:rPr>
          <w:rFonts w:ascii="Times New Roman" w:hAnsi="Times New Roman" w:cs="Times New Roman"/>
          <w:sz w:val="24"/>
          <w:szCs w:val="24"/>
        </w:rPr>
        <w:t xml:space="preserve">профориентации,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E99">
        <w:rPr>
          <w:rFonts w:ascii="Times New Roman" w:hAnsi="Times New Roman" w:cs="Times New Roman"/>
          <w:sz w:val="24"/>
          <w:szCs w:val="24"/>
        </w:rPr>
        <w:t>посвящённо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Победы</w:t>
      </w:r>
      <w:r w:rsidRPr="00A37E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376B" w:rsidRPr="00A37E99" w:rsidRDefault="003A376B" w:rsidP="003A376B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8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99">
        <w:rPr>
          <w:rFonts w:ascii="Times New Roman" w:hAnsi="Times New Roman" w:cs="Times New Roman"/>
          <w:b/>
          <w:sz w:val="24"/>
          <w:szCs w:val="24"/>
        </w:rPr>
        <w:t>Промы</w:t>
      </w:r>
      <w:r>
        <w:rPr>
          <w:rFonts w:ascii="Times New Roman" w:hAnsi="Times New Roman" w:cs="Times New Roman"/>
          <w:b/>
          <w:sz w:val="24"/>
          <w:szCs w:val="24"/>
        </w:rPr>
        <w:t>шленновском муниципальном округе</w:t>
      </w:r>
    </w:p>
    <w:p w:rsidR="003A376B" w:rsidRPr="009B7E59" w:rsidRDefault="003A376B" w:rsidP="003A376B">
      <w:pPr>
        <w:pStyle w:val="a5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925" w:type="dxa"/>
        <w:jc w:val="center"/>
        <w:tblInd w:w="567" w:type="dxa"/>
        <w:tblLook w:val="04A0"/>
      </w:tblPr>
      <w:tblGrid>
        <w:gridCol w:w="636"/>
        <w:gridCol w:w="7279"/>
        <w:gridCol w:w="1010"/>
      </w:tblGrid>
      <w:tr w:rsidR="003A376B" w:rsidRPr="009B7E59" w:rsidTr="00E64EA3">
        <w:trPr>
          <w:trHeight w:val="276"/>
          <w:jc w:val="center"/>
        </w:trPr>
        <w:tc>
          <w:tcPr>
            <w:tcW w:w="576" w:type="dxa"/>
            <w:vMerge w:val="restart"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37" w:type="dxa"/>
            <w:vMerge w:val="restart"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012" w:type="dxa"/>
            <w:vMerge w:val="restart"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E5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3A376B" w:rsidRPr="009B7E59" w:rsidTr="00E64EA3">
        <w:trPr>
          <w:cantSplit/>
          <w:trHeight w:val="276"/>
          <w:jc w:val="center"/>
        </w:trPr>
        <w:tc>
          <w:tcPr>
            <w:tcW w:w="576" w:type="dxa"/>
            <w:vMerge/>
          </w:tcPr>
          <w:p w:rsidR="003A376B" w:rsidRPr="009B7E59" w:rsidRDefault="003A376B" w:rsidP="00E64EA3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vMerge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9B7E59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AD18E1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предприятий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AD18E1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представителями образовательных организаций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AD18E1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 ветеранами</w:t>
            </w:r>
          </w:p>
        </w:tc>
        <w:tc>
          <w:tcPr>
            <w:tcW w:w="1012" w:type="dxa"/>
          </w:tcPr>
          <w:p w:rsidR="003A376B" w:rsidRPr="009B7E59" w:rsidRDefault="00567250" w:rsidP="0056725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(рисунков, моделей, творческих работ)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9B7E59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(анкетирование, опрос, тестирование)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Диспут, дискуссия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9B7E59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 том числе: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деловая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сюжетно-ролевая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дидактическая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компьютерная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другие виды профориентационных игр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Видеофильмы просмотр,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киноурок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кинолекторий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КВН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час/ воспитательский час/ час общения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2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9B7E59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 w:rsidRPr="00BC53BE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Конкурс</w:t>
            </w: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ы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групповые  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67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176E48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Консультации индивидуальные 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725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sz w:val="26"/>
                <w:szCs w:val="26"/>
                <w:lang w:bidi="ru-RU"/>
              </w:rPr>
              <w:t>Круглый  стол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BC53B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Мастер – класс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Ток-шоу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Тренинг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Турнир 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BC53BE" w:rsidRDefault="003A376B" w:rsidP="00E64EA3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25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Экскурсии  (в том числе виртуальные)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</w:t>
            </w:r>
            <w:r w:rsidRPr="0054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на предприятие (организацию, учреждение)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544D62" w:rsidRDefault="003A376B" w:rsidP="00E6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- в образовательную организацию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</w:t>
            </w:r>
          </w:p>
        </w:tc>
        <w:tc>
          <w:tcPr>
            <w:tcW w:w="1012" w:type="dxa"/>
          </w:tcPr>
          <w:p w:rsidR="003A376B" w:rsidRPr="009B7E59" w:rsidRDefault="00567250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3A37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Default="003A376B" w:rsidP="00E64EA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Другие формы (указать)</w:t>
            </w:r>
          </w:p>
        </w:tc>
        <w:tc>
          <w:tcPr>
            <w:tcW w:w="1012" w:type="dxa"/>
          </w:tcPr>
          <w:p w:rsidR="003A376B" w:rsidRPr="009B7E59" w:rsidRDefault="003A376B" w:rsidP="00E64EA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76B" w:rsidRPr="009B7E59" w:rsidTr="00E64EA3">
        <w:trPr>
          <w:jc w:val="center"/>
        </w:trPr>
        <w:tc>
          <w:tcPr>
            <w:tcW w:w="576" w:type="dxa"/>
          </w:tcPr>
          <w:p w:rsidR="003A376B" w:rsidRPr="009B7E59" w:rsidRDefault="003A376B" w:rsidP="00E64EA3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3A376B" w:rsidRPr="00544D62" w:rsidRDefault="003A376B" w:rsidP="00E64EA3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</w:pPr>
            <w:r w:rsidRPr="00544D62">
              <w:rPr>
                <w:rFonts w:ascii="Times New Roman" w:eastAsia="Times New Roman" w:hAnsi="Times New Roman"/>
                <w:b/>
                <w:sz w:val="26"/>
                <w:szCs w:val="26"/>
                <w:lang w:bidi="ru-RU"/>
              </w:rPr>
              <w:t xml:space="preserve">Всего </w:t>
            </w:r>
          </w:p>
        </w:tc>
        <w:tc>
          <w:tcPr>
            <w:tcW w:w="1012" w:type="dxa"/>
          </w:tcPr>
          <w:p w:rsidR="003A376B" w:rsidRPr="009B5D76" w:rsidRDefault="003A376B" w:rsidP="00E64EA3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67250">
              <w:rPr>
                <w:rFonts w:ascii="Times New Roman" w:hAnsi="Times New Roman"/>
                <w:b/>
                <w:sz w:val="24"/>
                <w:szCs w:val="24"/>
              </w:rPr>
              <w:t>2270</w:t>
            </w:r>
          </w:p>
        </w:tc>
      </w:tr>
    </w:tbl>
    <w:p w:rsidR="003A376B" w:rsidRPr="00342B71" w:rsidRDefault="003A376B" w:rsidP="003A376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376B" w:rsidRDefault="003A376B" w:rsidP="00B8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376B" w:rsidSect="003A376B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50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5C6"/>
    <w:multiLevelType w:val="hybridMultilevel"/>
    <w:tmpl w:val="073E4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83F"/>
    <w:multiLevelType w:val="hybridMultilevel"/>
    <w:tmpl w:val="5EA09670"/>
    <w:lvl w:ilvl="0" w:tplc="B0F432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7B4B"/>
    <w:multiLevelType w:val="hybridMultilevel"/>
    <w:tmpl w:val="863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1E76"/>
    <w:multiLevelType w:val="multilevel"/>
    <w:tmpl w:val="749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75ABA"/>
    <w:multiLevelType w:val="hybridMultilevel"/>
    <w:tmpl w:val="F1004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228"/>
    <w:rsid w:val="00005542"/>
    <w:rsid w:val="0002323D"/>
    <w:rsid w:val="00023FC0"/>
    <w:rsid w:val="0005379C"/>
    <w:rsid w:val="00054228"/>
    <w:rsid w:val="00063A6A"/>
    <w:rsid w:val="00085434"/>
    <w:rsid w:val="00087E35"/>
    <w:rsid w:val="0009455B"/>
    <w:rsid w:val="000B19F8"/>
    <w:rsid w:val="000C37A0"/>
    <w:rsid w:val="000F1178"/>
    <w:rsid w:val="00110E0A"/>
    <w:rsid w:val="00140CA4"/>
    <w:rsid w:val="001624E7"/>
    <w:rsid w:val="00176EB6"/>
    <w:rsid w:val="00177CAB"/>
    <w:rsid w:val="00182753"/>
    <w:rsid w:val="001834C9"/>
    <w:rsid w:val="0018453D"/>
    <w:rsid w:val="001A4B26"/>
    <w:rsid w:val="001C2936"/>
    <w:rsid w:val="001E5251"/>
    <w:rsid w:val="001F39CC"/>
    <w:rsid w:val="00217F0A"/>
    <w:rsid w:val="00226F25"/>
    <w:rsid w:val="00237893"/>
    <w:rsid w:val="00241EE4"/>
    <w:rsid w:val="00242332"/>
    <w:rsid w:val="00243D80"/>
    <w:rsid w:val="0024494E"/>
    <w:rsid w:val="002515F1"/>
    <w:rsid w:val="00270CF2"/>
    <w:rsid w:val="00277A46"/>
    <w:rsid w:val="002855EE"/>
    <w:rsid w:val="00296273"/>
    <w:rsid w:val="002B2A19"/>
    <w:rsid w:val="00327A11"/>
    <w:rsid w:val="00375E5C"/>
    <w:rsid w:val="00390F1F"/>
    <w:rsid w:val="00393EA9"/>
    <w:rsid w:val="00394CC9"/>
    <w:rsid w:val="003A376B"/>
    <w:rsid w:val="003B5370"/>
    <w:rsid w:val="003B6325"/>
    <w:rsid w:val="003F2712"/>
    <w:rsid w:val="00410C53"/>
    <w:rsid w:val="00436651"/>
    <w:rsid w:val="00443EDB"/>
    <w:rsid w:val="004851C0"/>
    <w:rsid w:val="00530822"/>
    <w:rsid w:val="00543A6B"/>
    <w:rsid w:val="00545705"/>
    <w:rsid w:val="00547B2D"/>
    <w:rsid w:val="00556430"/>
    <w:rsid w:val="00567250"/>
    <w:rsid w:val="005B3D1A"/>
    <w:rsid w:val="005C5D62"/>
    <w:rsid w:val="00612BC7"/>
    <w:rsid w:val="0061409F"/>
    <w:rsid w:val="00622321"/>
    <w:rsid w:val="006B2A10"/>
    <w:rsid w:val="006F40A2"/>
    <w:rsid w:val="006F4324"/>
    <w:rsid w:val="007508ED"/>
    <w:rsid w:val="00771009"/>
    <w:rsid w:val="00781086"/>
    <w:rsid w:val="007953F7"/>
    <w:rsid w:val="00804D12"/>
    <w:rsid w:val="00806832"/>
    <w:rsid w:val="00815D59"/>
    <w:rsid w:val="00822E77"/>
    <w:rsid w:val="008256B1"/>
    <w:rsid w:val="008426E5"/>
    <w:rsid w:val="008430CA"/>
    <w:rsid w:val="00862763"/>
    <w:rsid w:val="00883F65"/>
    <w:rsid w:val="00892E9E"/>
    <w:rsid w:val="008C7A5E"/>
    <w:rsid w:val="008D232D"/>
    <w:rsid w:val="008E6AF1"/>
    <w:rsid w:val="008E784F"/>
    <w:rsid w:val="008F2BFE"/>
    <w:rsid w:val="00904621"/>
    <w:rsid w:val="009105E0"/>
    <w:rsid w:val="00913227"/>
    <w:rsid w:val="0093338C"/>
    <w:rsid w:val="00944C01"/>
    <w:rsid w:val="0095180E"/>
    <w:rsid w:val="00952F51"/>
    <w:rsid w:val="009874A5"/>
    <w:rsid w:val="00990E03"/>
    <w:rsid w:val="009B5566"/>
    <w:rsid w:val="009B6228"/>
    <w:rsid w:val="009D2599"/>
    <w:rsid w:val="009E4A67"/>
    <w:rsid w:val="009F02F3"/>
    <w:rsid w:val="00A0304B"/>
    <w:rsid w:val="00A1030F"/>
    <w:rsid w:val="00A10934"/>
    <w:rsid w:val="00A278DE"/>
    <w:rsid w:val="00A301E2"/>
    <w:rsid w:val="00A3465F"/>
    <w:rsid w:val="00A43F00"/>
    <w:rsid w:val="00A56ED4"/>
    <w:rsid w:val="00A65509"/>
    <w:rsid w:val="00AA3C77"/>
    <w:rsid w:val="00AB1EBF"/>
    <w:rsid w:val="00AC0B10"/>
    <w:rsid w:val="00AC4FA1"/>
    <w:rsid w:val="00AD4489"/>
    <w:rsid w:val="00AD563E"/>
    <w:rsid w:val="00AE1B55"/>
    <w:rsid w:val="00B10293"/>
    <w:rsid w:val="00B1094A"/>
    <w:rsid w:val="00B114B8"/>
    <w:rsid w:val="00B21B19"/>
    <w:rsid w:val="00B47143"/>
    <w:rsid w:val="00B54F37"/>
    <w:rsid w:val="00B65593"/>
    <w:rsid w:val="00B827E3"/>
    <w:rsid w:val="00B865A7"/>
    <w:rsid w:val="00BA593D"/>
    <w:rsid w:val="00BB342C"/>
    <w:rsid w:val="00BC02F4"/>
    <w:rsid w:val="00BE37E9"/>
    <w:rsid w:val="00BE4ED4"/>
    <w:rsid w:val="00BF3B73"/>
    <w:rsid w:val="00C100F7"/>
    <w:rsid w:val="00C11896"/>
    <w:rsid w:val="00C156E0"/>
    <w:rsid w:val="00C355D0"/>
    <w:rsid w:val="00C53E6A"/>
    <w:rsid w:val="00C728A4"/>
    <w:rsid w:val="00C84763"/>
    <w:rsid w:val="00CB145B"/>
    <w:rsid w:val="00CC33F1"/>
    <w:rsid w:val="00CF01A5"/>
    <w:rsid w:val="00CF08B7"/>
    <w:rsid w:val="00D237BB"/>
    <w:rsid w:val="00D278FC"/>
    <w:rsid w:val="00D32404"/>
    <w:rsid w:val="00D376DB"/>
    <w:rsid w:val="00D427FE"/>
    <w:rsid w:val="00D4408B"/>
    <w:rsid w:val="00D52E09"/>
    <w:rsid w:val="00D80A25"/>
    <w:rsid w:val="00D8778B"/>
    <w:rsid w:val="00D941A3"/>
    <w:rsid w:val="00DA2614"/>
    <w:rsid w:val="00DA3E0E"/>
    <w:rsid w:val="00DA7D81"/>
    <w:rsid w:val="00DD2CA3"/>
    <w:rsid w:val="00E01C15"/>
    <w:rsid w:val="00E12028"/>
    <w:rsid w:val="00E42919"/>
    <w:rsid w:val="00E5573D"/>
    <w:rsid w:val="00E73190"/>
    <w:rsid w:val="00EB4B0A"/>
    <w:rsid w:val="00EC3539"/>
    <w:rsid w:val="00F03757"/>
    <w:rsid w:val="00F07E0F"/>
    <w:rsid w:val="00F1522F"/>
    <w:rsid w:val="00F56E46"/>
    <w:rsid w:val="00F75460"/>
    <w:rsid w:val="00F7550B"/>
    <w:rsid w:val="00F9453A"/>
    <w:rsid w:val="00F95CBB"/>
    <w:rsid w:val="00FA38FF"/>
    <w:rsid w:val="00FD4184"/>
    <w:rsid w:val="00FD497C"/>
    <w:rsid w:val="00FD78BA"/>
    <w:rsid w:val="00FE3FA1"/>
    <w:rsid w:val="00F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93"/>
  </w:style>
  <w:style w:type="paragraph" w:styleId="2">
    <w:name w:val="heading 2"/>
    <w:basedOn w:val="a"/>
    <w:next w:val="a"/>
    <w:link w:val="20"/>
    <w:uiPriority w:val="9"/>
    <w:unhideWhenUsed/>
    <w:qFormat/>
    <w:rsid w:val="003F2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3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2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2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">
    <w:name w:val="normal"/>
    <w:rsid w:val="00B4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0C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93"/>
  </w:style>
  <w:style w:type="paragraph" w:styleId="2">
    <w:name w:val="heading 2"/>
    <w:basedOn w:val="a"/>
    <w:next w:val="a"/>
    <w:link w:val="20"/>
    <w:uiPriority w:val="9"/>
    <w:unhideWhenUsed/>
    <w:qFormat/>
    <w:rsid w:val="003F2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2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3A94F-97D6-4E43-AA45-76A95D0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Викторовна</dc:creator>
  <cp:lastModifiedBy>Управление</cp:lastModifiedBy>
  <cp:revision>107</cp:revision>
  <cp:lastPrinted>2021-04-28T05:06:00Z</cp:lastPrinted>
  <dcterms:created xsi:type="dcterms:W3CDTF">2019-09-17T05:11:00Z</dcterms:created>
  <dcterms:modified xsi:type="dcterms:W3CDTF">2021-07-30T10:40:00Z</dcterms:modified>
</cp:coreProperties>
</file>