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64" w:rsidRDefault="00B01F8F" w:rsidP="00925261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2713233</wp:posOffset>
            </wp:positionH>
            <wp:positionV relativeFrom="paragraph">
              <wp:posOffset>-54610</wp:posOffset>
            </wp:positionV>
            <wp:extent cx="634488" cy="66675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8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B64" w:rsidRPr="00AC3250" w:rsidRDefault="000008AC" w:rsidP="00925261">
      <w:pPr>
        <w:jc w:val="center"/>
      </w:pPr>
      <w:r>
        <w:t xml:space="preserve">  </w:t>
      </w:r>
    </w:p>
    <w:p w:rsidR="00B04B64" w:rsidRDefault="007F3C85" w:rsidP="009F6F14">
      <w:pPr>
        <w:pStyle w:val="1"/>
        <w:rPr>
          <w:sz w:val="24"/>
        </w:rPr>
      </w:pPr>
      <w:r>
        <w:rPr>
          <w:sz w:val="24"/>
        </w:rPr>
        <w:t xml:space="preserve">   </w:t>
      </w:r>
      <w:r w:rsidR="000008AC">
        <w:rPr>
          <w:sz w:val="24"/>
        </w:rPr>
        <w:t xml:space="preserve">                                                              </w:t>
      </w:r>
    </w:p>
    <w:p w:rsidR="00925261" w:rsidRPr="006878E8" w:rsidRDefault="00925261" w:rsidP="0092526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>КЕМЕРОВСКАЯ ОБЛАСТЬ</w:t>
      </w:r>
    </w:p>
    <w:p w:rsidR="00925261" w:rsidRPr="006878E8" w:rsidRDefault="00925261" w:rsidP="0092526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 xml:space="preserve">УПРАВЛЕНИЕ ОБРАЗОВАНИЯ АДМИНИСТРАЦИИ </w:t>
      </w:r>
    </w:p>
    <w:p w:rsidR="00925261" w:rsidRPr="006878E8" w:rsidRDefault="00925261" w:rsidP="0092526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6878E8">
        <w:rPr>
          <w:b/>
          <w:bCs/>
          <w:sz w:val="32"/>
          <w:szCs w:val="32"/>
        </w:rPr>
        <w:t xml:space="preserve">ПРОМЫШЛЕННОВСКОГО МУНИЦИПАЛЬНОГО </w:t>
      </w:r>
      <w:r w:rsidR="001A6E1D">
        <w:rPr>
          <w:b/>
          <w:bCs/>
          <w:sz w:val="32"/>
          <w:szCs w:val="32"/>
        </w:rPr>
        <w:t>ОКРУГ</w:t>
      </w:r>
      <w:r w:rsidRPr="006878E8">
        <w:rPr>
          <w:b/>
          <w:bCs/>
          <w:sz w:val="32"/>
          <w:szCs w:val="32"/>
        </w:rPr>
        <w:t>А</w:t>
      </w:r>
    </w:p>
    <w:p w:rsidR="00925261" w:rsidRDefault="00925261" w:rsidP="00925261">
      <w:pPr>
        <w:keepNext/>
        <w:spacing w:before="360" w:after="240"/>
        <w:jc w:val="center"/>
        <w:outlineLvl w:val="3"/>
        <w:rPr>
          <w:spacing w:val="60"/>
          <w:sz w:val="28"/>
          <w:szCs w:val="28"/>
        </w:rPr>
      </w:pPr>
      <w:r w:rsidRPr="006878E8">
        <w:rPr>
          <w:spacing w:val="60"/>
          <w:sz w:val="28"/>
          <w:szCs w:val="28"/>
        </w:rPr>
        <w:t>ПРИКАЗ</w:t>
      </w:r>
    </w:p>
    <w:p w:rsidR="00B04B64" w:rsidRPr="00B93BFE" w:rsidRDefault="00B04B64" w:rsidP="00925261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04B64">
        <w:rPr>
          <w:sz w:val="22"/>
          <w:szCs w:val="22"/>
        </w:rPr>
        <w:t>от</w:t>
      </w:r>
      <w:r w:rsidRPr="00B04B64">
        <w:rPr>
          <w:sz w:val="28"/>
          <w:szCs w:val="28"/>
        </w:rPr>
        <w:t xml:space="preserve"> </w:t>
      </w:r>
      <w:r w:rsidRPr="002924E8">
        <w:rPr>
          <w:sz w:val="28"/>
          <w:szCs w:val="28"/>
        </w:rPr>
        <w:t>«</w:t>
      </w:r>
      <w:r w:rsidR="00B93BFE">
        <w:rPr>
          <w:sz w:val="28"/>
          <w:szCs w:val="28"/>
        </w:rPr>
        <w:t>_</w:t>
      </w:r>
      <w:r w:rsidR="005C0DAB" w:rsidRPr="005C0DAB">
        <w:rPr>
          <w:sz w:val="28"/>
          <w:szCs w:val="28"/>
          <w:u w:val="single"/>
        </w:rPr>
        <w:t>30</w:t>
      </w:r>
      <w:r w:rsidR="00B93BFE">
        <w:rPr>
          <w:sz w:val="28"/>
          <w:szCs w:val="28"/>
        </w:rPr>
        <w:t>_</w:t>
      </w:r>
      <w:r w:rsidRPr="002924E8">
        <w:rPr>
          <w:sz w:val="28"/>
          <w:szCs w:val="28"/>
        </w:rPr>
        <w:t>»</w:t>
      </w:r>
      <w:r w:rsidRPr="00B04B64">
        <w:rPr>
          <w:sz w:val="28"/>
          <w:szCs w:val="28"/>
        </w:rPr>
        <w:t xml:space="preserve"> </w:t>
      </w:r>
      <w:r w:rsidR="00B93BFE">
        <w:rPr>
          <w:sz w:val="28"/>
          <w:szCs w:val="28"/>
        </w:rPr>
        <w:t>__</w:t>
      </w:r>
      <w:r w:rsidR="005C0DAB" w:rsidRPr="005C0DAB">
        <w:rPr>
          <w:sz w:val="28"/>
          <w:szCs w:val="28"/>
          <w:u w:val="single"/>
        </w:rPr>
        <w:t>января</w:t>
      </w:r>
      <w:r w:rsidR="00B93BFE">
        <w:rPr>
          <w:sz w:val="28"/>
          <w:szCs w:val="28"/>
        </w:rPr>
        <w:t>__</w:t>
      </w:r>
      <w:r w:rsidR="00713FC7" w:rsidRPr="00713FC7">
        <w:rPr>
          <w:sz w:val="28"/>
          <w:szCs w:val="28"/>
          <w:u w:val="single"/>
        </w:rPr>
        <w:t>2020</w:t>
      </w:r>
      <w:r w:rsidRPr="00B04B64">
        <w:rPr>
          <w:sz w:val="28"/>
          <w:szCs w:val="28"/>
        </w:rPr>
        <w:t xml:space="preserve"> </w:t>
      </w:r>
      <w:r w:rsidRPr="00B04B64">
        <w:rPr>
          <w:sz w:val="22"/>
          <w:szCs w:val="22"/>
        </w:rPr>
        <w:t>г.</w:t>
      </w:r>
      <w:r w:rsidRPr="00B04B64">
        <w:rPr>
          <w:sz w:val="28"/>
          <w:szCs w:val="28"/>
        </w:rPr>
        <w:t xml:space="preserve"> </w:t>
      </w:r>
      <w:r w:rsidRPr="00B04B64">
        <w:rPr>
          <w:sz w:val="22"/>
          <w:szCs w:val="22"/>
        </w:rPr>
        <w:t xml:space="preserve">№ </w:t>
      </w:r>
      <w:r w:rsidR="00B93BFE">
        <w:rPr>
          <w:sz w:val="28"/>
          <w:szCs w:val="28"/>
        </w:rPr>
        <w:t>_</w:t>
      </w:r>
      <w:r w:rsidR="005C0DAB" w:rsidRPr="005C0DAB">
        <w:rPr>
          <w:sz w:val="28"/>
          <w:szCs w:val="28"/>
          <w:u w:val="single"/>
        </w:rPr>
        <w:t>57</w:t>
      </w:r>
      <w:r w:rsidR="005C0DAB">
        <w:rPr>
          <w:sz w:val="28"/>
          <w:szCs w:val="28"/>
        </w:rPr>
        <w:t>_</w:t>
      </w:r>
    </w:p>
    <w:p w:rsidR="00B04B64" w:rsidRDefault="00B04B64" w:rsidP="00B04B64">
      <w:pPr>
        <w:autoSpaceDE w:val="0"/>
        <w:autoSpaceDN w:val="0"/>
        <w:adjustRightInd w:val="0"/>
        <w:spacing w:after="200" w:line="276" w:lineRule="auto"/>
        <w:jc w:val="center"/>
        <w:rPr>
          <w:sz w:val="22"/>
          <w:szCs w:val="22"/>
        </w:rPr>
      </w:pPr>
      <w:proofErr w:type="spellStart"/>
      <w:r w:rsidRPr="002340DA">
        <w:rPr>
          <w:sz w:val="22"/>
          <w:szCs w:val="22"/>
        </w:rPr>
        <w:t>пгт</w:t>
      </w:r>
      <w:proofErr w:type="spellEnd"/>
      <w:r w:rsidRPr="002340DA">
        <w:rPr>
          <w:sz w:val="22"/>
          <w:szCs w:val="22"/>
        </w:rPr>
        <w:t>. Промышленная</w:t>
      </w:r>
    </w:p>
    <w:p w:rsidR="00860B62" w:rsidRDefault="008F1AB0" w:rsidP="00860B62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0008AC" w:rsidRPr="000008AC" w:rsidRDefault="00925261" w:rsidP="000008AC">
      <w:pPr>
        <w:autoSpaceDE w:val="0"/>
        <w:autoSpaceDN w:val="0"/>
        <w:adjustRightInd w:val="0"/>
        <w:jc w:val="center"/>
        <w:rPr>
          <w:rStyle w:val="3"/>
          <w:b/>
          <w:sz w:val="28"/>
          <w:szCs w:val="24"/>
          <w:shd w:val="clear" w:color="auto" w:fill="auto"/>
        </w:rPr>
      </w:pPr>
      <w:r>
        <w:rPr>
          <w:b/>
          <w:sz w:val="28"/>
        </w:rPr>
        <w:t>Об утверждении Положения</w:t>
      </w:r>
      <w:r w:rsidR="00A63020">
        <w:rPr>
          <w:b/>
          <w:sz w:val="28"/>
        </w:rPr>
        <w:t xml:space="preserve"> о</w:t>
      </w:r>
      <w:r w:rsidR="007F3C85">
        <w:rPr>
          <w:b/>
          <w:sz w:val="28"/>
        </w:rPr>
        <w:t>б организации предоставления дополнительного образования детей в муниципальных образовательных организациях Промышленновского муниципального округа</w:t>
      </w:r>
    </w:p>
    <w:p w:rsidR="00860B62" w:rsidRDefault="008F1AB0" w:rsidP="005C2063">
      <w:pPr>
        <w:tabs>
          <w:tab w:val="left" w:pos="709"/>
        </w:tabs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</w:t>
      </w:r>
    </w:p>
    <w:p w:rsidR="00B01F8F" w:rsidRDefault="005C2063" w:rsidP="005C2063">
      <w:pPr>
        <w:tabs>
          <w:tab w:val="left" w:pos="709"/>
        </w:tabs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         </w:t>
      </w:r>
      <w:r w:rsidR="002F747B">
        <w:rPr>
          <w:rStyle w:val="3"/>
          <w:color w:val="000000"/>
          <w:sz w:val="28"/>
          <w:szCs w:val="28"/>
        </w:rPr>
        <w:t>Руководствуясь</w:t>
      </w:r>
      <w:r w:rsidR="00B01F8F">
        <w:rPr>
          <w:rStyle w:val="3"/>
          <w:color w:val="000000"/>
          <w:sz w:val="28"/>
          <w:szCs w:val="28"/>
        </w:rPr>
        <w:t xml:space="preserve"> Федеральным законом РФ «Об образовании в Российской</w:t>
      </w:r>
      <w:r w:rsidR="000008AC">
        <w:rPr>
          <w:rStyle w:val="3"/>
          <w:color w:val="000000"/>
          <w:sz w:val="28"/>
          <w:szCs w:val="28"/>
        </w:rPr>
        <w:t xml:space="preserve"> </w:t>
      </w:r>
      <w:r w:rsidR="00B01F8F">
        <w:rPr>
          <w:rStyle w:val="3"/>
          <w:color w:val="000000"/>
          <w:sz w:val="28"/>
          <w:szCs w:val="28"/>
        </w:rPr>
        <w:t xml:space="preserve"> Федерации» от 29.12.2012 № 273-ФЗ</w:t>
      </w:r>
      <w:r w:rsidR="000008AC">
        <w:rPr>
          <w:rStyle w:val="3"/>
          <w:color w:val="000000"/>
          <w:sz w:val="28"/>
          <w:szCs w:val="28"/>
        </w:rPr>
        <w:t xml:space="preserve">, Порядком организации и осуществления образовательной деятельности </w:t>
      </w:r>
      <w:proofErr w:type="gramStart"/>
      <w:r w:rsidR="000008AC">
        <w:rPr>
          <w:rStyle w:val="3"/>
          <w:color w:val="000000"/>
          <w:sz w:val="28"/>
          <w:szCs w:val="28"/>
        </w:rPr>
        <w:t>по</w:t>
      </w:r>
      <w:proofErr w:type="gramEnd"/>
      <w:r w:rsidR="000008AC">
        <w:rPr>
          <w:rStyle w:val="3"/>
          <w:color w:val="000000"/>
          <w:sz w:val="28"/>
          <w:szCs w:val="28"/>
        </w:rPr>
        <w:t xml:space="preserve"> дополнительным общеобразовательным программам, утвержденным Приказом Министерства  просвещения Российской Федерации от 09.11.2018 № 196</w:t>
      </w:r>
      <w:r>
        <w:rPr>
          <w:rStyle w:val="3"/>
          <w:color w:val="000000"/>
          <w:sz w:val="28"/>
          <w:szCs w:val="28"/>
        </w:rPr>
        <w:t xml:space="preserve"> и в связи с решением Совета народных депутатов Промышле</w:t>
      </w:r>
      <w:r w:rsidR="000008AC">
        <w:rPr>
          <w:rStyle w:val="3"/>
          <w:color w:val="000000"/>
          <w:sz w:val="28"/>
          <w:szCs w:val="28"/>
        </w:rPr>
        <w:t xml:space="preserve">нновского округа от 26.12.2019 </w:t>
      </w:r>
      <w:r>
        <w:rPr>
          <w:rStyle w:val="3"/>
          <w:color w:val="000000"/>
          <w:sz w:val="28"/>
          <w:szCs w:val="28"/>
        </w:rPr>
        <w:t xml:space="preserve">№ 25 «О переименовании и утверждении </w:t>
      </w:r>
      <w:r w:rsidR="000008AC">
        <w:rPr>
          <w:rStyle w:val="3"/>
          <w:color w:val="000000"/>
          <w:sz w:val="28"/>
          <w:szCs w:val="28"/>
        </w:rPr>
        <w:t xml:space="preserve"> </w:t>
      </w:r>
      <w:proofErr w:type="gramStart"/>
      <w:r>
        <w:rPr>
          <w:rStyle w:val="3"/>
          <w:color w:val="000000"/>
          <w:sz w:val="28"/>
          <w:szCs w:val="28"/>
        </w:rPr>
        <w:t>Положения Управления образования администрации Промышленновского муниципального округа</w:t>
      </w:r>
      <w:proofErr w:type="gramEnd"/>
      <w:r>
        <w:rPr>
          <w:rStyle w:val="3"/>
          <w:color w:val="000000"/>
          <w:sz w:val="28"/>
          <w:szCs w:val="28"/>
        </w:rPr>
        <w:t xml:space="preserve">  </w:t>
      </w:r>
    </w:p>
    <w:p w:rsidR="002924E8" w:rsidRDefault="002924E8" w:rsidP="00133985">
      <w:pPr>
        <w:ind w:firstLine="567"/>
        <w:jc w:val="both"/>
        <w:rPr>
          <w:rFonts w:eastAsia="Calibri"/>
          <w:sz w:val="28"/>
          <w:szCs w:val="28"/>
        </w:rPr>
      </w:pPr>
    </w:p>
    <w:p w:rsidR="000008AC" w:rsidRPr="003C1703" w:rsidRDefault="008F1AB0" w:rsidP="008F1A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79D" w:rsidRPr="003C1703">
        <w:rPr>
          <w:sz w:val="28"/>
          <w:szCs w:val="28"/>
        </w:rPr>
        <w:t>ПРИКАЗЫВАЮ</w:t>
      </w:r>
      <w:r w:rsidR="000675D2" w:rsidRPr="003C1703">
        <w:rPr>
          <w:sz w:val="28"/>
          <w:szCs w:val="28"/>
        </w:rPr>
        <w:t>:</w:t>
      </w:r>
      <w:r w:rsidR="000008AC">
        <w:rPr>
          <w:sz w:val="28"/>
          <w:szCs w:val="28"/>
        </w:rPr>
        <w:t xml:space="preserve"> </w:t>
      </w:r>
    </w:p>
    <w:p w:rsidR="007D60E0" w:rsidRDefault="008F1AB0" w:rsidP="007D60E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E1D">
        <w:rPr>
          <w:sz w:val="28"/>
          <w:szCs w:val="28"/>
        </w:rPr>
        <w:t xml:space="preserve">1. Утвердить </w:t>
      </w:r>
      <w:r w:rsidR="003C1703" w:rsidRPr="003C1703">
        <w:rPr>
          <w:sz w:val="28"/>
          <w:szCs w:val="28"/>
        </w:rPr>
        <w:t>Положени</w:t>
      </w:r>
      <w:r w:rsidR="001A6E1D">
        <w:rPr>
          <w:sz w:val="28"/>
          <w:szCs w:val="28"/>
        </w:rPr>
        <w:t>е</w:t>
      </w:r>
      <w:r w:rsidR="003C1703" w:rsidRPr="003C1703">
        <w:rPr>
          <w:sz w:val="28"/>
          <w:szCs w:val="28"/>
        </w:rPr>
        <w:t xml:space="preserve"> </w:t>
      </w:r>
      <w:r w:rsidR="007F3C85">
        <w:rPr>
          <w:sz w:val="28"/>
          <w:szCs w:val="28"/>
        </w:rPr>
        <w:t xml:space="preserve">об </w:t>
      </w:r>
      <w:r w:rsidR="007F3C85">
        <w:rPr>
          <w:sz w:val="28"/>
        </w:rPr>
        <w:t xml:space="preserve">организации предоставления дополнительного  образования  детей </w:t>
      </w:r>
      <w:r w:rsidR="00FC14FC" w:rsidRPr="00FC14FC">
        <w:rPr>
          <w:sz w:val="28"/>
        </w:rPr>
        <w:t xml:space="preserve"> </w:t>
      </w:r>
      <w:r w:rsidR="007F3C85">
        <w:rPr>
          <w:sz w:val="28"/>
        </w:rPr>
        <w:t>в муниципальных  образовательных организациях Промышленновского муниципального округа</w:t>
      </w:r>
      <w:r w:rsidR="001A6E1D">
        <w:rPr>
          <w:sz w:val="28"/>
        </w:rPr>
        <w:t xml:space="preserve"> </w:t>
      </w:r>
      <w:r w:rsidR="001A6E1D" w:rsidRPr="001A6E1D">
        <w:rPr>
          <w:sz w:val="28"/>
          <w:szCs w:val="28"/>
        </w:rPr>
        <w:t>(Приложение 1).</w:t>
      </w:r>
    </w:p>
    <w:p w:rsidR="007D60E0" w:rsidRDefault="001A6E1D" w:rsidP="007D60E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D60E0" w:rsidRPr="0076305D">
        <w:rPr>
          <w:sz w:val="28"/>
          <w:szCs w:val="28"/>
        </w:rPr>
        <w:t xml:space="preserve">Считать утратившим силу приказ Управления образования администрации Промышленновского муниципального района от </w:t>
      </w:r>
      <w:r w:rsidR="007D60E0">
        <w:rPr>
          <w:sz w:val="28"/>
          <w:szCs w:val="28"/>
        </w:rPr>
        <w:t>06.06.2019</w:t>
      </w:r>
      <w:r w:rsidR="00713FC7">
        <w:rPr>
          <w:sz w:val="28"/>
          <w:szCs w:val="28"/>
        </w:rPr>
        <w:t xml:space="preserve">  </w:t>
      </w:r>
      <w:r w:rsidR="007D60E0">
        <w:rPr>
          <w:sz w:val="28"/>
          <w:szCs w:val="28"/>
        </w:rPr>
        <w:t xml:space="preserve"> </w:t>
      </w:r>
      <w:r w:rsidR="007D60E0" w:rsidRPr="0076305D">
        <w:rPr>
          <w:sz w:val="28"/>
          <w:szCs w:val="28"/>
        </w:rPr>
        <w:t xml:space="preserve">№ </w:t>
      </w:r>
      <w:r w:rsidR="007D60E0">
        <w:rPr>
          <w:sz w:val="28"/>
          <w:szCs w:val="28"/>
        </w:rPr>
        <w:t>390/1</w:t>
      </w:r>
      <w:r w:rsidR="007D60E0" w:rsidRPr="0076305D">
        <w:rPr>
          <w:sz w:val="28"/>
          <w:szCs w:val="28"/>
        </w:rPr>
        <w:t xml:space="preserve"> </w:t>
      </w:r>
      <w:r w:rsidR="007D60E0">
        <w:rPr>
          <w:sz w:val="28"/>
          <w:szCs w:val="28"/>
        </w:rPr>
        <w:t xml:space="preserve"> </w:t>
      </w:r>
      <w:r w:rsidR="007D60E0" w:rsidRPr="0076305D">
        <w:rPr>
          <w:sz w:val="28"/>
          <w:szCs w:val="28"/>
        </w:rPr>
        <w:t>«</w:t>
      </w:r>
      <w:r w:rsidR="007D60E0">
        <w:rPr>
          <w:sz w:val="28"/>
          <w:szCs w:val="28"/>
        </w:rPr>
        <w:t xml:space="preserve">О внесении изменений в приказ от 21.02.2018 № 116/1 </w:t>
      </w:r>
      <w:r w:rsidR="00713FC7">
        <w:rPr>
          <w:sz w:val="28"/>
          <w:szCs w:val="28"/>
        </w:rPr>
        <w:t xml:space="preserve">                   </w:t>
      </w:r>
      <w:r w:rsidR="007D60E0">
        <w:rPr>
          <w:sz w:val="28"/>
          <w:szCs w:val="28"/>
        </w:rPr>
        <w:t>«</w:t>
      </w:r>
      <w:r w:rsidR="007D60E0" w:rsidRPr="0076305D">
        <w:rPr>
          <w:sz w:val="28"/>
          <w:szCs w:val="28"/>
        </w:rPr>
        <w:t>О</w:t>
      </w:r>
      <w:r w:rsidR="007D60E0">
        <w:rPr>
          <w:sz w:val="28"/>
          <w:szCs w:val="28"/>
        </w:rPr>
        <w:t>б</w:t>
      </w:r>
      <w:r w:rsidR="007D60E0" w:rsidRPr="0076305D">
        <w:rPr>
          <w:sz w:val="28"/>
          <w:szCs w:val="28"/>
        </w:rPr>
        <w:t xml:space="preserve"> </w:t>
      </w:r>
      <w:r w:rsidR="007D60E0">
        <w:rPr>
          <w:rStyle w:val="3"/>
          <w:color w:val="000000"/>
          <w:sz w:val="28"/>
          <w:szCs w:val="28"/>
        </w:rPr>
        <w:t>утверждении Положения об организации предоставления дополнительного образования детей в муниципальных образовательных организациях Промышленновского муниципального района».</w:t>
      </w:r>
    </w:p>
    <w:p w:rsidR="007D60E0" w:rsidRPr="007D269D" w:rsidRDefault="007D60E0" w:rsidP="007D60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Положение</w:t>
      </w:r>
      <w:proofErr w:type="gramEnd"/>
      <w:r>
        <w:rPr>
          <w:sz w:val="28"/>
          <w:szCs w:val="28"/>
        </w:rPr>
        <w:t xml:space="preserve"> на сайте У</w:t>
      </w:r>
      <w:r w:rsidRPr="007D269D">
        <w:rPr>
          <w:sz w:val="28"/>
          <w:szCs w:val="28"/>
        </w:rPr>
        <w:t xml:space="preserve">правления образования администрации Промышленновского  муниципального </w:t>
      </w:r>
      <w:r>
        <w:rPr>
          <w:sz w:val="28"/>
          <w:szCs w:val="28"/>
        </w:rPr>
        <w:t>округа</w:t>
      </w:r>
      <w:r w:rsidRPr="007D269D">
        <w:rPr>
          <w:sz w:val="28"/>
          <w:szCs w:val="28"/>
        </w:rPr>
        <w:t>.</w:t>
      </w:r>
    </w:p>
    <w:p w:rsidR="00F65B89" w:rsidRPr="001A6E1D" w:rsidRDefault="000008AC" w:rsidP="00F65B89">
      <w:pPr>
        <w:pStyle w:val="11"/>
        <w:tabs>
          <w:tab w:val="left" w:pos="180"/>
          <w:tab w:val="left" w:pos="426"/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F65B89">
        <w:rPr>
          <w:sz w:val="28"/>
          <w:szCs w:val="28"/>
        </w:rPr>
        <w:t xml:space="preserve">. </w:t>
      </w:r>
      <w:r w:rsidR="00713FC7">
        <w:rPr>
          <w:sz w:val="28"/>
          <w:szCs w:val="28"/>
        </w:rPr>
        <w:t xml:space="preserve">    </w:t>
      </w:r>
      <w:r w:rsidR="0076305D" w:rsidRPr="001A6E1D">
        <w:rPr>
          <w:sz w:val="28"/>
          <w:szCs w:val="28"/>
        </w:rPr>
        <w:t>Контроль исполнения настоящего приказа оставляю за собой.</w:t>
      </w:r>
    </w:p>
    <w:p w:rsidR="00160DD0" w:rsidRDefault="001A6E1D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160DD0" w:rsidRPr="00972C1A" w:rsidTr="002D6333">
        <w:tc>
          <w:tcPr>
            <w:tcW w:w="5868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972C1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Н</w:t>
            </w:r>
            <w:r w:rsidRPr="00972C1A">
              <w:rPr>
                <w:sz w:val="28"/>
                <w:szCs w:val="28"/>
              </w:rPr>
              <w:t xml:space="preserve">ачальник </w:t>
            </w:r>
          </w:p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     Управления образования администрации</w:t>
            </w:r>
          </w:p>
        </w:tc>
        <w:tc>
          <w:tcPr>
            <w:tcW w:w="3600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0DD0" w:rsidRPr="00972C1A" w:rsidTr="002D6333">
        <w:tc>
          <w:tcPr>
            <w:tcW w:w="5868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1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72C1A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</w:tcPr>
          <w:p w:rsidR="00160DD0" w:rsidRPr="00972C1A" w:rsidRDefault="00160DD0" w:rsidP="002D63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160DD0" w:rsidRPr="008A53D5" w:rsidRDefault="00160DD0" w:rsidP="00160DD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A53D5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С.В. Бауэр </w:t>
      </w:r>
    </w:p>
    <w:p w:rsidR="00160DD0" w:rsidRDefault="00160DD0" w:rsidP="00160DD0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 w:rsidRPr="008A53D5">
        <w:t>Тел. 74</w:t>
      </w:r>
      <w:r>
        <w:t>644</w:t>
      </w:r>
    </w:p>
    <w:p w:rsidR="00160DD0" w:rsidRDefault="008D4129" w:rsidP="008D4129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9F4547"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547" w:rsidRDefault="008D4129" w:rsidP="008D4129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F4547">
        <w:rPr>
          <w:sz w:val="28"/>
          <w:szCs w:val="28"/>
        </w:rPr>
        <w:t>к приказу</w:t>
      </w:r>
    </w:p>
    <w:p w:rsidR="009F4547" w:rsidRDefault="008D4129" w:rsidP="008D4129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F4547">
        <w:rPr>
          <w:sz w:val="28"/>
          <w:szCs w:val="28"/>
        </w:rPr>
        <w:t>Управления образования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9F4547" w:rsidRDefault="008D4129" w:rsidP="008D4129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F4547">
        <w:rPr>
          <w:sz w:val="28"/>
          <w:szCs w:val="28"/>
        </w:rPr>
        <w:t>муниципального округа</w:t>
      </w:r>
    </w:p>
    <w:p w:rsidR="009F4547" w:rsidRDefault="009F4547" w:rsidP="009F4547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5C0DAB" w:rsidRPr="005C0DAB">
        <w:rPr>
          <w:sz w:val="28"/>
          <w:szCs w:val="28"/>
          <w:u w:val="single"/>
        </w:rPr>
        <w:t>30</w:t>
      </w:r>
      <w:r w:rsidR="005C0DAB">
        <w:rPr>
          <w:sz w:val="28"/>
          <w:szCs w:val="28"/>
        </w:rPr>
        <w:t>_</w:t>
      </w:r>
      <w:r>
        <w:rPr>
          <w:sz w:val="28"/>
          <w:szCs w:val="28"/>
        </w:rPr>
        <w:t>» __</w:t>
      </w:r>
      <w:r w:rsidR="005C0DAB" w:rsidRPr="005C0DAB">
        <w:rPr>
          <w:sz w:val="28"/>
          <w:szCs w:val="28"/>
          <w:u w:val="single"/>
        </w:rPr>
        <w:t>января</w:t>
      </w:r>
      <w:r w:rsidR="005C0DAB">
        <w:rPr>
          <w:sz w:val="28"/>
          <w:szCs w:val="28"/>
        </w:rPr>
        <w:t>__</w:t>
      </w:r>
      <w:r>
        <w:rPr>
          <w:sz w:val="28"/>
          <w:szCs w:val="28"/>
        </w:rPr>
        <w:t>202</w:t>
      </w:r>
      <w:r w:rsidR="008D4129">
        <w:rPr>
          <w:sz w:val="28"/>
          <w:szCs w:val="28"/>
        </w:rPr>
        <w:t>0</w:t>
      </w:r>
      <w:r>
        <w:rPr>
          <w:sz w:val="28"/>
          <w:szCs w:val="28"/>
        </w:rPr>
        <w:t xml:space="preserve"> г.  № _</w:t>
      </w:r>
      <w:r w:rsidR="005C0DAB" w:rsidRPr="005C0DAB">
        <w:rPr>
          <w:sz w:val="28"/>
          <w:szCs w:val="28"/>
          <w:u w:val="single"/>
        </w:rPr>
        <w:t>57</w:t>
      </w:r>
      <w:r w:rsidR="005C0DA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160DD0" w:rsidRDefault="00160DD0" w:rsidP="005C2063">
      <w:pPr>
        <w:pStyle w:val="a8"/>
        <w:tabs>
          <w:tab w:val="left" w:pos="284"/>
          <w:tab w:val="left" w:pos="426"/>
          <w:tab w:val="left" w:pos="709"/>
          <w:tab w:val="left" w:pos="1134"/>
        </w:tabs>
        <w:ind w:left="0"/>
        <w:jc w:val="both"/>
        <w:rPr>
          <w:sz w:val="28"/>
          <w:szCs w:val="28"/>
        </w:rPr>
      </w:pPr>
    </w:p>
    <w:p w:rsidR="000008AC" w:rsidRPr="00897E9F" w:rsidRDefault="000008AC" w:rsidP="000008AC">
      <w:pPr>
        <w:ind w:right="-259"/>
        <w:jc w:val="center"/>
        <w:rPr>
          <w:sz w:val="28"/>
          <w:szCs w:val="28"/>
        </w:rPr>
      </w:pPr>
      <w:r w:rsidRPr="00897E9F">
        <w:rPr>
          <w:b/>
          <w:bCs/>
          <w:sz w:val="28"/>
          <w:szCs w:val="28"/>
        </w:rPr>
        <w:t>ПОЛОЖЕНИЕ</w:t>
      </w:r>
    </w:p>
    <w:p w:rsidR="000008AC" w:rsidRPr="007D269D" w:rsidRDefault="000008AC" w:rsidP="000008AC">
      <w:pPr>
        <w:spacing w:line="235" w:lineRule="auto"/>
        <w:ind w:right="-239"/>
        <w:jc w:val="center"/>
        <w:rPr>
          <w:b/>
          <w:sz w:val="28"/>
          <w:szCs w:val="28"/>
        </w:rPr>
      </w:pPr>
      <w:r w:rsidRPr="007D269D">
        <w:rPr>
          <w:b/>
          <w:sz w:val="28"/>
          <w:szCs w:val="28"/>
        </w:rPr>
        <w:t>об организации предоставления дополнительного образования детей в муниципальных</w:t>
      </w:r>
      <w:r w:rsidR="002B21A3">
        <w:rPr>
          <w:b/>
          <w:sz w:val="28"/>
          <w:szCs w:val="28"/>
        </w:rPr>
        <w:t xml:space="preserve"> </w:t>
      </w:r>
      <w:r w:rsidRPr="007D269D">
        <w:rPr>
          <w:b/>
          <w:sz w:val="28"/>
          <w:szCs w:val="28"/>
        </w:rPr>
        <w:t>образовательных организациях</w:t>
      </w:r>
    </w:p>
    <w:p w:rsidR="000008AC" w:rsidRPr="007D269D" w:rsidRDefault="000008AC" w:rsidP="000008AC">
      <w:pPr>
        <w:spacing w:line="237" w:lineRule="auto"/>
        <w:ind w:right="-259"/>
        <w:jc w:val="center"/>
        <w:rPr>
          <w:b/>
          <w:sz w:val="28"/>
          <w:szCs w:val="28"/>
        </w:rPr>
      </w:pPr>
      <w:r w:rsidRPr="007D269D">
        <w:rPr>
          <w:b/>
          <w:sz w:val="28"/>
          <w:szCs w:val="28"/>
        </w:rPr>
        <w:t xml:space="preserve">Промышленновского муниципального </w:t>
      </w:r>
      <w:r w:rsidR="002B21A3">
        <w:rPr>
          <w:b/>
          <w:sz w:val="28"/>
          <w:szCs w:val="28"/>
        </w:rPr>
        <w:t>округа</w:t>
      </w:r>
    </w:p>
    <w:p w:rsidR="000008AC" w:rsidRPr="00897E9F" w:rsidRDefault="000008AC" w:rsidP="000008AC">
      <w:pPr>
        <w:spacing w:line="282" w:lineRule="exact"/>
        <w:jc w:val="center"/>
        <w:rPr>
          <w:sz w:val="28"/>
          <w:szCs w:val="28"/>
        </w:rPr>
      </w:pPr>
    </w:p>
    <w:p w:rsidR="000008AC" w:rsidRPr="009F09CC" w:rsidRDefault="000008AC" w:rsidP="000008AC">
      <w:pPr>
        <w:numPr>
          <w:ilvl w:val="0"/>
          <w:numId w:val="4"/>
        </w:numPr>
        <w:tabs>
          <w:tab w:val="left" w:pos="4120"/>
        </w:tabs>
        <w:ind w:left="4120" w:hanging="368"/>
        <w:jc w:val="both"/>
        <w:rPr>
          <w:b/>
          <w:bCs/>
          <w:sz w:val="28"/>
          <w:szCs w:val="28"/>
        </w:rPr>
      </w:pPr>
      <w:r w:rsidRPr="00897E9F">
        <w:rPr>
          <w:b/>
          <w:bCs/>
          <w:sz w:val="28"/>
          <w:szCs w:val="28"/>
        </w:rPr>
        <w:t>Общие положения</w:t>
      </w:r>
    </w:p>
    <w:p w:rsidR="000008AC" w:rsidRPr="00897E9F" w:rsidRDefault="000008AC" w:rsidP="000008AC">
      <w:pPr>
        <w:spacing w:line="276" w:lineRule="auto"/>
        <w:ind w:left="260" w:firstLine="852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1.1. </w:t>
      </w:r>
      <w:proofErr w:type="gramStart"/>
      <w:r w:rsidRPr="00897E9F">
        <w:rPr>
          <w:sz w:val="28"/>
          <w:szCs w:val="28"/>
        </w:rPr>
        <w:t xml:space="preserve">Настоящее Положение разработано в соответствии </w:t>
      </w:r>
      <w:r w:rsidR="00713FC7">
        <w:rPr>
          <w:sz w:val="28"/>
          <w:szCs w:val="28"/>
        </w:rPr>
        <w:t xml:space="preserve">                              </w:t>
      </w:r>
      <w:r w:rsidRPr="00897E9F">
        <w:rPr>
          <w:sz w:val="28"/>
          <w:szCs w:val="28"/>
        </w:rPr>
        <w:t xml:space="preserve">с Федеральным законом Российской Федерации от 29.12.2012  №273-ФЗ </w:t>
      </w:r>
      <w:r w:rsidR="00713FC7">
        <w:rPr>
          <w:sz w:val="28"/>
          <w:szCs w:val="28"/>
        </w:rPr>
        <w:t xml:space="preserve">     </w:t>
      </w:r>
      <w:r w:rsidRPr="00897E9F">
        <w:rPr>
          <w:sz w:val="28"/>
          <w:szCs w:val="28"/>
        </w:rPr>
        <w:t xml:space="preserve">«Об образовании в Российской Федерации», Федеральным законом </w:t>
      </w:r>
      <w:r w:rsidR="00713FC7">
        <w:rPr>
          <w:sz w:val="28"/>
          <w:szCs w:val="28"/>
        </w:rPr>
        <w:t xml:space="preserve">              </w:t>
      </w:r>
      <w:r w:rsidRPr="00897E9F">
        <w:rPr>
          <w:sz w:val="28"/>
          <w:szCs w:val="28"/>
        </w:rPr>
        <w:t>от 24.07.1998 №124-ФЗ «Об основных гарантиях прав ребенка в Российской Федерации»,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программам», Концепцией развития дополнительного образования детей, Порядка применения организациями, осуществляющими</w:t>
      </w:r>
      <w:proofErr w:type="gramEnd"/>
      <w:r w:rsidRPr="00897E9F">
        <w:rPr>
          <w:sz w:val="28"/>
          <w:szCs w:val="28"/>
        </w:rPr>
        <w:t xml:space="preserve">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23.08.2017 № 816 (</w:t>
      </w:r>
      <w:proofErr w:type="gramStart"/>
      <w:r w:rsidRPr="00897E9F">
        <w:rPr>
          <w:sz w:val="28"/>
          <w:szCs w:val="28"/>
        </w:rPr>
        <w:t>зарегистрирован</w:t>
      </w:r>
      <w:proofErr w:type="gramEnd"/>
      <w:r w:rsidRPr="00897E9F">
        <w:rPr>
          <w:sz w:val="28"/>
          <w:szCs w:val="28"/>
        </w:rPr>
        <w:t xml:space="preserve"> Министерством юстиции Российской Федерации от 18.09.2017г., регистрационный № 48226).</w:t>
      </w:r>
    </w:p>
    <w:p w:rsidR="000008AC" w:rsidRDefault="000008AC" w:rsidP="000008AC">
      <w:pPr>
        <w:spacing w:line="276" w:lineRule="auto"/>
        <w:ind w:left="260" w:firstLine="852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1.2. Положение носит обязательный характер для муниципальных образовательных организаций</w:t>
      </w:r>
      <w:r>
        <w:rPr>
          <w:sz w:val="28"/>
          <w:szCs w:val="28"/>
        </w:rPr>
        <w:t>, подведомственных У</w:t>
      </w:r>
      <w:r w:rsidRPr="00897E9F">
        <w:rPr>
          <w:sz w:val="28"/>
          <w:szCs w:val="28"/>
        </w:rPr>
        <w:t>правлению образования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администрации Промышленновского муниципального </w:t>
      </w:r>
      <w:r w:rsidR="002B21A3">
        <w:rPr>
          <w:sz w:val="28"/>
          <w:szCs w:val="28"/>
        </w:rPr>
        <w:t>округа</w:t>
      </w:r>
      <w:r w:rsidRPr="00897E9F">
        <w:rPr>
          <w:sz w:val="28"/>
          <w:szCs w:val="28"/>
        </w:rPr>
        <w:t>, реализующих дополнительные общеобразовательные программы, независимо от их организационно - правовой формы.</w:t>
      </w:r>
    </w:p>
    <w:p w:rsidR="000008AC" w:rsidRDefault="000008AC" w:rsidP="000008AC">
      <w:pPr>
        <w:spacing w:line="276" w:lineRule="auto"/>
        <w:ind w:left="260" w:firstLine="852"/>
        <w:jc w:val="both"/>
        <w:rPr>
          <w:sz w:val="28"/>
          <w:szCs w:val="28"/>
        </w:rPr>
      </w:pPr>
    </w:p>
    <w:p w:rsidR="00C64FDF" w:rsidRDefault="000008AC" w:rsidP="00C64FDF">
      <w:pPr>
        <w:spacing w:line="276" w:lineRule="auto"/>
        <w:ind w:left="260" w:firstLine="852"/>
        <w:jc w:val="center"/>
        <w:rPr>
          <w:sz w:val="28"/>
          <w:szCs w:val="28"/>
        </w:rPr>
      </w:pPr>
      <w:r w:rsidRPr="00A6444C">
        <w:rPr>
          <w:b/>
          <w:sz w:val="28"/>
          <w:szCs w:val="28"/>
        </w:rPr>
        <w:t>2. Система дополнительного образования</w:t>
      </w:r>
    </w:p>
    <w:p w:rsidR="000008AC" w:rsidRPr="00897E9F" w:rsidRDefault="00C64FDF" w:rsidP="00C64FDF">
      <w:pPr>
        <w:spacing w:line="276" w:lineRule="auto"/>
        <w:ind w:left="260" w:firstLine="4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08AC" w:rsidRPr="00897E9F">
        <w:rPr>
          <w:sz w:val="28"/>
          <w:szCs w:val="28"/>
        </w:rPr>
        <w:t xml:space="preserve">2.1. Организации дополнительного образования, подведомственные </w:t>
      </w:r>
      <w:r w:rsidR="000008AC">
        <w:rPr>
          <w:sz w:val="28"/>
          <w:szCs w:val="28"/>
        </w:rPr>
        <w:t>У</w:t>
      </w:r>
      <w:r w:rsidR="000008AC" w:rsidRPr="00897E9F">
        <w:rPr>
          <w:sz w:val="28"/>
          <w:szCs w:val="28"/>
        </w:rPr>
        <w:t xml:space="preserve">правлению образования администрации Промышленновского муниципального </w:t>
      </w:r>
      <w:r w:rsidR="002B21A3">
        <w:rPr>
          <w:sz w:val="28"/>
          <w:szCs w:val="28"/>
        </w:rPr>
        <w:t>округа</w:t>
      </w:r>
      <w:r w:rsidR="00713FC7">
        <w:rPr>
          <w:sz w:val="28"/>
          <w:szCs w:val="28"/>
        </w:rPr>
        <w:t>, являю</w:t>
      </w:r>
      <w:r w:rsidR="000008AC" w:rsidRPr="00897E9F">
        <w:rPr>
          <w:sz w:val="28"/>
          <w:szCs w:val="28"/>
        </w:rPr>
        <w:t>тся частью системы образования Российской Федерации, Кемеровской области, муниципального образования</w:t>
      </w:r>
      <w:r w:rsidR="000008AC">
        <w:rPr>
          <w:sz w:val="28"/>
          <w:szCs w:val="28"/>
        </w:rPr>
        <w:t xml:space="preserve"> - </w:t>
      </w:r>
      <w:r w:rsidR="000008AC" w:rsidRPr="00897E9F">
        <w:rPr>
          <w:sz w:val="28"/>
          <w:szCs w:val="28"/>
        </w:rPr>
        <w:t xml:space="preserve"> Промышленновский муниципальный </w:t>
      </w:r>
      <w:r w:rsidR="002B21A3">
        <w:rPr>
          <w:sz w:val="28"/>
          <w:szCs w:val="28"/>
        </w:rPr>
        <w:t>округ</w:t>
      </w:r>
      <w:r w:rsidR="000008AC" w:rsidRPr="00897E9F">
        <w:rPr>
          <w:sz w:val="28"/>
          <w:szCs w:val="28"/>
        </w:rPr>
        <w:t>.</w:t>
      </w:r>
    </w:p>
    <w:p w:rsidR="00020F02" w:rsidRDefault="00C64FDF" w:rsidP="00C64FDF">
      <w:pPr>
        <w:widowControl w:val="0"/>
        <w:tabs>
          <w:tab w:val="left" w:pos="-426"/>
        </w:tabs>
        <w:spacing w:line="276" w:lineRule="auto"/>
        <w:ind w:left="284" w:firstLine="425"/>
        <w:jc w:val="both"/>
        <w:rPr>
          <w:sz w:val="28"/>
          <w:szCs w:val="28"/>
        </w:rPr>
      </w:pPr>
      <w:r w:rsidRPr="008D4129">
        <w:rPr>
          <w:sz w:val="28"/>
          <w:szCs w:val="28"/>
        </w:rPr>
        <w:t xml:space="preserve">     </w:t>
      </w:r>
      <w:r w:rsidR="000008AC" w:rsidRPr="008D4129">
        <w:rPr>
          <w:sz w:val="28"/>
          <w:szCs w:val="28"/>
        </w:rPr>
        <w:t xml:space="preserve">2.2. К организациям дополнительного образования, относятся образовательные организации, осуществляющие в качестве основной цели </w:t>
      </w:r>
      <w:r w:rsidR="000008AC" w:rsidRPr="008D4129">
        <w:rPr>
          <w:sz w:val="28"/>
          <w:szCs w:val="28"/>
        </w:rPr>
        <w:lastRenderedPageBreak/>
        <w:t xml:space="preserve">их деятельности образовательную деятельность по дополнительным общеобразовательным программам. </w:t>
      </w:r>
    </w:p>
    <w:p w:rsidR="000008AC" w:rsidRPr="008D4129" w:rsidRDefault="000008AC" w:rsidP="00C64FDF">
      <w:pPr>
        <w:widowControl w:val="0"/>
        <w:tabs>
          <w:tab w:val="left" w:pos="-426"/>
        </w:tabs>
        <w:spacing w:line="276" w:lineRule="auto"/>
        <w:ind w:left="284" w:firstLine="425"/>
        <w:jc w:val="both"/>
        <w:rPr>
          <w:sz w:val="28"/>
          <w:szCs w:val="28"/>
        </w:rPr>
      </w:pPr>
      <w:r w:rsidRPr="008D4129">
        <w:rPr>
          <w:sz w:val="28"/>
          <w:szCs w:val="28"/>
        </w:rPr>
        <w:t xml:space="preserve">К организациям дополнительного образования Промышленновского муниципального </w:t>
      </w:r>
      <w:r w:rsidR="002B21A3" w:rsidRPr="008D4129">
        <w:rPr>
          <w:sz w:val="28"/>
          <w:szCs w:val="28"/>
        </w:rPr>
        <w:t>округа</w:t>
      </w:r>
      <w:r w:rsidRPr="008D4129">
        <w:rPr>
          <w:sz w:val="28"/>
          <w:szCs w:val="28"/>
        </w:rPr>
        <w:t>, относятся:</w:t>
      </w:r>
    </w:p>
    <w:p w:rsidR="000008AC" w:rsidRPr="00897E9F" w:rsidRDefault="000008AC" w:rsidP="00C64FDF">
      <w:pPr>
        <w:widowControl w:val="0"/>
        <w:tabs>
          <w:tab w:val="left" w:pos="512"/>
          <w:tab w:val="left" w:pos="709"/>
        </w:tabs>
        <w:spacing w:line="276" w:lineRule="auto"/>
        <w:ind w:left="284" w:firstLine="425"/>
        <w:jc w:val="both"/>
        <w:rPr>
          <w:sz w:val="28"/>
          <w:szCs w:val="28"/>
          <w:lang w:eastAsia="zh-CN"/>
        </w:rPr>
      </w:pPr>
      <w:r w:rsidRPr="00897E9F">
        <w:rPr>
          <w:sz w:val="28"/>
          <w:szCs w:val="28"/>
        </w:rPr>
        <w:t xml:space="preserve">-  </w:t>
      </w:r>
      <w:r w:rsidRPr="00897E9F">
        <w:rPr>
          <w:sz w:val="28"/>
          <w:szCs w:val="28"/>
          <w:lang w:eastAsia="zh-CN"/>
        </w:rPr>
        <w:t>Учреждение дополнительного образования «Дом детского творчества»;</w:t>
      </w:r>
    </w:p>
    <w:p w:rsidR="000008AC" w:rsidRPr="00897E9F" w:rsidRDefault="000008AC" w:rsidP="000008AC">
      <w:pPr>
        <w:widowControl w:val="0"/>
        <w:tabs>
          <w:tab w:val="left" w:pos="512"/>
          <w:tab w:val="left" w:pos="709"/>
        </w:tabs>
        <w:spacing w:line="276" w:lineRule="auto"/>
        <w:ind w:left="284" w:firstLine="425"/>
        <w:jc w:val="both"/>
        <w:rPr>
          <w:sz w:val="28"/>
          <w:szCs w:val="28"/>
          <w:lang w:eastAsia="zh-CN"/>
        </w:rPr>
      </w:pPr>
      <w:r w:rsidRPr="00897E9F">
        <w:rPr>
          <w:sz w:val="28"/>
          <w:szCs w:val="28"/>
          <w:lang w:eastAsia="zh-CN"/>
        </w:rPr>
        <w:t xml:space="preserve">- Муниципальное бюджетное образовательное учреждение дополнительного образования «Детско-юношеская </w:t>
      </w:r>
      <w:r w:rsidR="008D4129">
        <w:rPr>
          <w:sz w:val="28"/>
          <w:szCs w:val="28"/>
          <w:lang w:eastAsia="zh-CN"/>
        </w:rPr>
        <w:t>спортивная школа          п. Плотниково».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7E9F">
        <w:rPr>
          <w:sz w:val="28"/>
          <w:szCs w:val="28"/>
        </w:rPr>
        <w:t xml:space="preserve">3. </w:t>
      </w:r>
      <w:proofErr w:type="gramStart"/>
      <w:r w:rsidRPr="00897E9F">
        <w:rPr>
          <w:sz w:val="28"/>
          <w:szCs w:val="28"/>
        </w:rPr>
        <w:t xml:space="preserve">Организации, осуществляющие свою деятельность на территории  Промышленновского муниципального </w:t>
      </w:r>
      <w:r w:rsidR="002B21A3">
        <w:rPr>
          <w:sz w:val="28"/>
          <w:szCs w:val="28"/>
        </w:rPr>
        <w:t>округа</w:t>
      </w:r>
      <w:r w:rsidRPr="00897E9F">
        <w:rPr>
          <w:sz w:val="28"/>
          <w:szCs w:val="28"/>
        </w:rPr>
        <w:t xml:space="preserve"> и реализующие дополнительные общеобразовательные программы (далее - организации), обязаны руководствоваться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Федерации,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законодательством Кемеровской области, нормативно-правовыми актами</w:t>
      </w:r>
      <w:r w:rsidR="002B21A3">
        <w:rPr>
          <w:sz w:val="28"/>
          <w:szCs w:val="28"/>
        </w:rPr>
        <w:t xml:space="preserve"> </w:t>
      </w:r>
      <w:r w:rsidR="00713FC7">
        <w:rPr>
          <w:sz w:val="28"/>
          <w:szCs w:val="28"/>
        </w:rPr>
        <w:t>У</w:t>
      </w:r>
      <w:r w:rsidRPr="00897E9F">
        <w:rPr>
          <w:sz w:val="28"/>
          <w:szCs w:val="28"/>
        </w:rPr>
        <w:t xml:space="preserve">правления образования администрации Промышленновского муниципального </w:t>
      </w:r>
      <w:r w:rsidR="002B21A3">
        <w:rPr>
          <w:sz w:val="28"/>
          <w:szCs w:val="28"/>
        </w:rPr>
        <w:t>округа</w:t>
      </w:r>
      <w:r w:rsidRPr="00897E9F">
        <w:rPr>
          <w:sz w:val="28"/>
          <w:szCs w:val="28"/>
        </w:rPr>
        <w:t>, настоящим Положением, уставом образовательного учреждения (организации).</w:t>
      </w:r>
      <w:proofErr w:type="gramEnd"/>
    </w:p>
    <w:p w:rsidR="000008AC" w:rsidRPr="00897E9F" w:rsidRDefault="000008AC" w:rsidP="000008AC">
      <w:pPr>
        <w:spacing w:line="276" w:lineRule="auto"/>
        <w:jc w:val="center"/>
        <w:rPr>
          <w:sz w:val="28"/>
          <w:szCs w:val="28"/>
        </w:rPr>
      </w:pPr>
    </w:p>
    <w:p w:rsidR="000008AC" w:rsidRPr="009F09CC" w:rsidRDefault="000008AC" w:rsidP="000008AC">
      <w:pPr>
        <w:pStyle w:val="a8"/>
        <w:tabs>
          <w:tab w:val="left" w:pos="-567"/>
        </w:tabs>
        <w:spacing w:line="234" w:lineRule="auto"/>
        <w:ind w:right="80"/>
        <w:jc w:val="center"/>
        <w:rPr>
          <w:b/>
          <w:bCs/>
          <w:sz w:val="28"/>
          <w:szCs w:val="28"/>
        </w:rPr>
      </w:pPr>
      <w:r w:rsidRPr="009F09CC">
        <w:rPr>
          <w:b/>
          <w:bCs/>
          <w:sz w:val="28"/>
          <w:szCs w:val="28"/>
        </w:rPr>
        <w:t>3.</w:t>
      </w:r>
      <w:r w:rsidR="00C64FDF">
        <w:rPr>
          <w:b/>
          <w:bCs/>
          <w:sz w:val="28"/>
          <w:szCs w:val="28"/>
        </w:rPr>
        <w:t xml:space="preserve"> </w:t>
      </w:r>
      <w:r w:rsidRPr="009F09CC">
        <w:rPr>
          <w:b/>
          <w:bCs/>
          <w:sz w:val="28"/>
          <w:szCs w:val="28"/>
        </w:rPr>
        <w:t>Организация деятельности муниципальной образовательной организации дополнительного образования</w:t>
      </w:r>
    </w:p>
    <w:p w:rsidR="000008AC" w:rsidRPr="00897E9F" w:rsidRDefault="000008AC" w:rsidP="000008AC">
      <w:pPr>
        <w:tabs>
          <w:tab w:val="left" w:pos="-709"/>
          <w:tab w:val="left" w:pos="-426"/>
        </w:tabs>
        <w:spacing w:line="276" w:lineRule="auto"/>
        <w:ind w:left="284" w:firstLine="836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3.1. Организации, осуществляющие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свою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деятельность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на территории  Промышленновского муниципального </w:t>
      </w:r>
      <w:r w:rsidR="002B21A3">
        <w:rPr>
          <w:sz w:val="28"/>
          <w:szCs w:val="28"/>
        </w:rPr>
        <w:t>округа</w:t>
      </w:r>
      <w:r w:rsidRPr="00897E9F">
        <w:rPr>
          <w:sz w:val="28"/>
          <w:szCs w:val="28"/>
        </w:rPr>
        <w:t xml:space="preserve"> и реализующие дополнительные общеобразовательные программы, являются юридическими лицами (некоммерческими организациями). Права  юридического  лица у организации в части ведения   финансово -  хозяйственной деятельности, предусмотренной е</w:t>
      </w:r>
      <w:r>
        <w:rPr>
          <w:sz w:val="28"/>
          <w:szCs w:val="28"/>
        </w:rPr>
        <w:t>е</w:t>
      </w:r>
      <w:r w:rsidRPr="00897E9F">
        <w:rPr>
          <w:sz w:val="28"/>
          <w:szCs w:val="28"/>
        </w:rPr>
        <w:t xml:space="preserve"> Уставом и направленной на подготовку образовательного процесса, возникают с момента регистрации образовательной организации.</w:t>
      </w:r>
    </w:p>
    <w:p w:rsidR="000008AC" w:rsidRPr="00897E9F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3.2. Организация имеет устав, печать установленного образца, штамп, бланки со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своим наименованием.</w:t>
      </w:r>
    </w:p>
    <w:p w:rsidR="000008AC" w:rsidRPr="00897E9F" w:rsidRDefault="000008AC" w:rsidP="000008AC">
      <w:pPr>
        <w:tabs>
          <w:tab w:val="left" w:pos="1580"/>
          <w:tab w:val="left" w:pos="2620"/>
          <w:tab w:val="left" w:pos="4560"/>
          <w:tab w:val="left" w:pos="6060"/>
        </w:tabs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В</w:t>
      </w:r>
      <w:r w:rsidRPr="00897E9F">
        <w:rPr>
          <w:sz w:val="28"/>
          <w:szCs w:val="28"/>
        </w:rPr>
        <w:tab/>
        <w:t>целях</w:t>
      </w:r>
      <w:r w:rsidRPr="00897E9F">
        <w:rPr>
          <w:sz w:val="28"/>
          <w:szCs w:val="28"/>
        </w:rPr>
        <w:tab/>
        <w:t>осуществления</w:t>
      </w:r>
      <w:r w:rsidRPr="00897E9F">
        <w:rPr>
          <w:sz w:val="28"/>
          <w:szCs w:val="28"/>
        </w:rPr>
        <w:tab/>
        <w:t xml:space="preserve">финансово-хозяйственной </w:t>
      </w:r>
      <w:r>
        <w:rPr>
          <w:sz w:val="28"/>
          <w:szCs w:val="28"/>
        </w:rPr>
        <w:t>д</w:t>
      </w:r>
      <w:r w:rsidRPr="00897E9F">
        <w:rPr>
          <w:sz w:val="28"/>
          <w:szCs w:val="28"/>
        </w:rPr>
        <w:t>еятельности организация открывает счета в соответствии с требованиями действующего бюджетного законодательства.</w:t>
      </w:r>
    </w:p>
    <w:p w:rsidR="000008AC" w:rsidRPr="00897E9F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97E9F">
        <w:rPr>
          <w:sz w:val="28"/>
          <w:szCs w:val="28"/>
        </w:rPr>
        <w:t>Организация самостоятельна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 и уставом образовательной организации.</w:t>
      </w:r>
    </w:p>
    <w:p w:rsidR="000008AC" w:rsidRPr="00BC4C37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3.4. </w:t>
      </w:r>
      <w:r w:rsidRPr="00BC4C37">
        <w:rPr>
          <w:sz w:val="28"/>
          <w:szCs w:val="28"/>
        </w:rPr>
        <w:t xml:space="preserve"> Организация организует работу с детьми и реализует дополнительные общеобразовательные программы в течение всего </w:t>
      </w:r>
      <w:r w:rsidRPr="00BC4C37">
        <w:rPr>
          <w:sz w:val="28"/>
          <w:szCs w:val="28"/>
        </w:rPr>
        <w:lastRenderedPageBreak/>
        <w:t>календарного года, включая каникулярное время. Организация может открывать в каникулярное время в установленном порядке лагеря дневного пребывания на своей базе, создавать различные объединения с постоянным и (или) переменным составом участников в загородных лагерях, а также по месту жительства.</w:t>
      </w:r>
    </w:p>
    <w:p w:rsidR="000008AC" w:rsidRPr="00E2040C" w:rsidRDefault="000008AC" w:rsidP="008D4129">
      <w:pPr>
        <w:spacing w:line="276" w:lineRule="auto"/>
        <w:ind w:left="284" w:firstLine="8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8D4129" w:rsidRPr="008D4129">
        <w:rPr>
          <w:sz w:val="28"/>
          <w:szCs w:val="28"/>
        </w:rPr>
        <w:t xml:space="preserve"> </w:t>
      </w:r>
      <w:r w:rsidR="008D4129" w:rsidRPr="00897E9F">
        <w:rPr>
          <w:sz w:val="28"/>
          <w:szCs w:val="28"/>
        </w:rPr>
        <w:t>Формы обучения определяются организацией, реализующей дополнительные общеобразовательные программы, самостоятельно, если иное не установлено действующим законодательством.</w:t>
      </w:r>
    </w:p>
    <w:p w:rsidR="000008AC" w:rsidRPr="00897E9F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97E9F">
        <w:rPr>
          <w:sz w:val="28"/>
          <w:szCs w:val="28"/>
        </w:rPr>
        <w:t xml:space="preserve">. </w:t>
      </w:r>
      <w:r w:rsidR="008D4129" w:rsidRPr="00897E9F">
        <w:rPr>
          <w:sz w:val="28"/>
          <w:szCs w:val="28"/>
        </w:rPr>
        <w:t>Для обучающихся с ограниченными возможностями здоровья, детей-инвалидов,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008AC" w:rsidRDefault="000008AC" w:rsidP="008D4129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897E9F">
        <w:rPr>
          <w:sz w:val="28"/>
          <w:szCs w:val="28"/>
        </w:rPr>
        <w:t xml:space="preserve">. </w:t>
      </w:r>
      <w:r w:rsidR="008D4129" w:rsidRPr="00897E9F">
        <w:rPr>
          <w:sz w:val="28"/>
          <w:szCs w:val="28"/>
        </w:rPr>
        <w:t>Организаци</w:t>
      </w:r>
      <w:r w:rsidR="008D4129">
        <w:rPr>
          <w:sz w:val="28"/>
          <w:szCs w:val="28"/>
        </w:rPr>
        <w:t xml:space="preserve">и дополнительного образования являются организаторами различных муниципальных, областных, Всероссийских и международных конкурсов, фестивалей, конференций, соревнований, турниров, акций, </w:t>
      </w:r>
      <w:proofErr w:type="spellStart"/>
      <w:r w:rsidR="008D4129">
        <w:rPr>
          <w:sz w:val="28"/>
          <w:szCs w:val="28"/>
        </w:rPr>
        <w:t>досуговой</w:t>
      </w:r>
      <w:proofErr w:type="spellEnd"/>
      <w:r w:rsidR="008D4129">
        <w:rPr>
          <w:sz w:val="28"/>
          <w:szCs w:val="28"/>
        </w:rPr>
        <w:t xml:space="preserve"> деятельности и имеют право привлекать обучающихся образовательных организаций Промышленновского муниципального округа к участию в мероприятиях.</w:t>
      </w:r>
    </w:p>
    <w:p w:rsidR="000008AC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</w:p>
    <w:p w:rsidR="000008AC" w:rsidRPr="002B21A3" w:rsidRDefault="000008AC" w:rsidP="002B21A3">
      <w:pPr>
        <w:pStyle w:val="a8"/>
        <w:numPr>
          <w:ilvl w:val="0"/>
          <w:numId w:val="6"/>
        </w:numPr>
        <w:spacing w:after="160" w:line="276" w:lineRule="auto"/>
        <w:jc w:val="center"/>
        <w:rPr>
          <w:b/>
          <w:sz w:val="28"/>
          <w:szCs w:val="28"/>
        </w:rPr>
      </w:pPr>
      <w:r w:rsidRPr="002B21A3">
        <w:rPr>
          <w:b/>
          <w:sz w:val="28"/>
          <w:szCs w:val="28"/>
        </w:rPr>
        <w:t>Образовательные программы и организация</w:t>
      </w:r>
    </w:p>
    <w:p w:rsidR="000008AC" w:rsidRPr="001F2491" w:rsidRDefault="000008AC" w:rsidP="000008AC">
      <w:pPr>
        <w:pStyle w:val="a8"/>
        <w:spacing w:line="276" w:lineRule="auto"/>
        <w:jc w:val="center"/>
        <w:rPr>
          <w:b/>
          <w:color w:val="FF0000"/>
          <w:sz w:val="28"/>
          <w:szCs w:val="28"/>
        </w:rPr>
      </w:pPr>
      <w:r w:rsidRPr="001F2491">
        <w:rPr>
          <w:b/>
          <w:sz w:val="28"/>
          <w:szCs w:val="28"/>
        </w:rPr>
        <w:t>образовательного процесса</w:t>
      </w:r>
    </w:p>
    <w:p w:rsidR="00A03CBB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 xml:space="preserve">4.1. </w:t>
      </w:r>
      <w:r w:rsidRPr="008D4129">
        <w:rPr>
          <w:sz w:val="28"/>
          <w:szCs w:val="28"/>
          <w:shd w:val="clear" w:color="auto" w:fill="FFFFFF"/>
        </w:rPr>
        <w:t xml:space="preserve">Содержание дополнительных </w:t>
      </w:r>
      <w:proofErr w:type="spellStart"/>
      <w:r w:rsidRPr="008D4129">
        <w:rPr>
          <w:sz w:val="28"/>
          <w:szCs w:val="28"/>
          <w:shd w:val="clear" w:color="auto" w:fill="FFFFFF"/>
        </w:rPr>
        <w:t>общеразвивающих</w:t>
      </w:r>
      <w:proofErr w:type="spellEnd"/>
      <w:r w:rsidRPr="008D4129">
        <w:rPr>
          <w:sz w:val="28"/>
          <w:szCs w:val="28"/>
          <w:shd w:val="clear" w:color="auto" w:fill="FFFFFF"/>
        </w:rPr>
        <w:t xml:space="preserve"> программ и сроки обучения по ним определяются образовательной программой, разработанной и утвержденной организацией, осуществляющ</w:t>
      </w:r>
      <w:r w:rsidR="00A03CBB">
        <w:rPr>
          <w:sz w:val="28"/>
          <w:szCs w:val="28"/>
          <w:shd w:val="clear" w:color="auto" w:fill="FFFFFF"/>
        </w:rPr>
        <w:t>ей образовательную деятельность</w:t>
      </w:r>
      <w:r w:rsidR="00337746">
        <w:rPr>
          <w:sz w:val="28"/>
          <w:szCs w:val="28"/>
          <w:shd w:val="clear" w:color="auto" w:fill="FFFFFF"/>
        </w:rPr>
        <w:t>.</w:t>
      </w:r>
      <w:r w:rsidRPr="008D4129">
        <w:rPr>
          <w:sz w:val="28"/>
          <w:szCs w:val="28"/>
          <w:shd w:val="clear" w:color="auto" w:fill="FFFFFF"/>
        </w:rPr>
        <w:t xml:space="preserve"> </w:t>
      </w:r>
    </w:p>
    <w:p w:rsidR="000008AC" w:rsidRPr="00020F02" w:rsidRDefault="000008AC" w:rsidP="00A03CBB">
      <w:pPr>
        <w:spacing w:line="276" w:lineRule="auto"/>
        <w:ind w:left="260" w:firstLine="874"/>
        <w:jc w:val="both"/>
        <w:rPr>
          <w:sz w:val="28"/>
          <w:szCs w:val="28"/>
        </w:rPr>
      </w:pPr>
      <w:r w:rsidRPr="00020F02">
        <w:rPr>
          <w:sz w:val="28"/>
          <w:szCs w:val="28"/>
        </w:rPr>
        <w:t xml:space="preserve">4.2. </w:t>
      </w:r>
      <w:r w:rsidR="00B931A2" w:rsidRPr="00020F02">
        <w:rPr>
          <w:sz w:val="28"/>
          <w:szCs w:val="28"/>
        </w:rPr>
        <w:t>Дополнительные</w:t>
      </w:r>
      <w:r w:rsidRPr="00020F02">
        <w:rPr>
          <w:sz w:val="28"/>
          <w:szCs w:val="28"/>
        </w:rPr>
        <w:t xml:space="preserve"> </w:t>
      </w:r>
      <w:proofErr w:type="spellStart"/>
      <w:r w:rsidR="00B931A2" w:rsidRPr="00020F02">
        <w:rPr>
          <w:sz w:val="28"/>
          <w:szCs w:val="28"/>
        </w:rPr>
        <w:t>общеразвивающие</w:t>
      </w:r>
      <w:proofErr w:type="spellEnd"/>
      <w:r w:rsidR="00B931A2" w:rsidRPr="00020F02">
        <w:rPr>
          <w:sz w:val="28"/>
          <w:szCs w:val="28"/>
        </w:rPr>
        <w:t xml:space="preserve"> программы формируются с учетом пункта 9 статьи 2 Федерального закона от 29.12.2012 № 273-ФЗ «Об образовании в Российской Федерации</w:t>
      </w:r>
      <w:r w:rsidR="00A03CBB">
        <w:rPr>
          <w:sz w:val="28"/>
          <w:szCs w:val="28"/>
        </w:rPr>
        <w:t>»</w:t>
      </w:r>
      <w:r w:rsidR="00B931A2" w:rsidRPr="00020F02">
        <w:rPr>
          <w:sz w:val="28"/>
          <w:szCs w:val="28"/>
        </w:rPr>
        <w:t>.</w:t>
      </w:r>
      <w:r w:rsidR="00B931A2" w:rsidRPr="00020F02">
        <w:t xml:space="preserve"> </w:t>
      </w:r>
    </w:p>
    <w:p w:rsidR="000008AC" w:rsidRPr="00897E9F" w:rsidRDefault="000008AC" w:rsidP="00B931A2">
      <w:pPr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4.3. </w:t>
      </w:r>
      <w:r w:rsidR="00B931A2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4.4. </w:t>
      </w:r>
      <w:proofErr w:type="gramStart"/>
      <w:r w:rsidRPr="00897E9F">
        <w:rPr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4.5. </w:t>
      </w:r>
      <w:proofErr w:type="gramStart"/>
      <w:r w:rsidRPr="00897E9F">
        <w:rPr>
          <w:sz w:val="28"/>
          <w:szCs w:val="28"/>
        </w:rPr>
        <w:t>Обучение</w:t>
      </w:r>
      <w:proofErr w:type="gramEnd"/>
      <w:r w:rsidRPr="00897E9F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8D4129" w:rsidRPr="008D4129" w:rsidRDefault="000008AC" w:rsidP="008D4129">
      <w:pPr>
        <w:spacing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 xml:space="preserve">4.6. </w:t>
      </w:r>
      <w:r w:rsidR="008D4129" w:rsidRPr="008D4129">
        <w:rPr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D4129" w:rsidRPr="008D4129" w:rsidRDefault="008D4129" w:rsidP="008D4129">
      <w:pPr>
        <w:pStyle w:val="ac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D4129" w:rsidRPr="008D4129" w:rsidRDefault="008D4129" w:rsidP="008D4129">
      <w:pPr>
        <w:pStyle w:val="ac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 xml:space="preserve">Допускается сочетание различных форм получения образования и форм обучения. Формы </w:t>
      </w:r>
      <w:proofErr w:type="gramStart"/>
      <w:r w:rsidRPr="008D4129">
        <w:rPr>
          <w:sz w:val="28"/>
          <w:szCs w:val="28"/>
        </w:rPr>
        <w:t>обучения</w:t>
      </w:r>
      <w:proofErr w:type="gramEnd"/>
      <w:r w:rsidRPr="008D4129">
        <w:rPr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D4129" w:rsidRPr="008D4129" w:rsidRDefault="008D4129" w:rsidP="008D4129">
      <w:pPr>
        <w:pStyle w:val="ac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D4129" w:rsidRPr="008D4129" w:rsidRDefault="008D4129" w:rsidP="008D4129">
      <w:pPr>
        <w:pStyle w:val="ac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sz w:val="28"/>
          <w:szCs w:val="28"/>
        </w:rPr>
      </w:pPr>
      <w:r w:rsidRPr="008D4129">
        <w:rPr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008AC" w:rsidRPr="00271C72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4.7.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>4.8.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4.9. Расписание занятий объединения составляется для создания наиболее благоприятного режима труда и </w:t>
      </w:r>
      <w:proofErr w:type="gramStart"/>
      <w:r w:rsidRPr="00897E9F">
        <w:rPr>
          <w:sz w:val="28"/>
          <w:szCs w:val="28"/>
        </w:rPr>
        <w:t>отдыха</w:t>
      </w:r>
      <w:proofErr w:type="gramEnd"/>
      <w:r w:rsidRPr="00897E9F">
        <w:rPr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4.10.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4.11.</w:t>
      </w:r>
      <w:r w:rsidR="002B21A3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квалификационном справочнике, и (или) профессиональным стандартам.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4.12.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4.13.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4.14.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008AC" w:rsidRPr="006154F1" w:rsidRDefault="000008AC" w:rsidP="000008AC">
      <w:pPr>
        <w:spacing w:line="276" w:lineRule="auto"/>
        <w:ind w:left="260" w:firstLine="874"/>
        <w:jc w:val="both"/>
        <w:rPr>
          <w:color w:val="FF0000"/>
          <w:sz w:val="28"/>
          <w:szCs w:val="28"/>
        </w:rPr>
      </w:pPr>
      <w:r w:rsidRPr="00897E9F">
        <w:rPr>
          <w:sz w:val="28"/>
          <w:szCs w:val="28"/>
        </w:rPr>
        <w:t>4.15. Для обучающихся с ограниченными возможностями здоровья, детей-инвалидов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008AC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1A36BE">
        <w:rPr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</w:t>
      </w:r>
      <w:r w:rsidRPr="001A36BE">
        <w:rPr>
          <w:sz w:val="28"/>
          <w:szCs w:val="28"/>
        </w:rPr>
        <w:lastRenderedPageBreak/>
        <w:t xml:space="preserve">указанными категориями обучающихся в соответствии с заключением </w:t>
      </w:r>
      <w:proofErr w:type="spellStart"/>
      <w:r w:rsidRPr="001A36BE">
        <w:rPr>
          <w:sz w:val="28"/>
          <w:szCs w:val="28"/>
        </w:rPr>
        <w:t>психолого-медико-педагогической</w:t>
      </w:r>
      <w:proofErr w:type="spellEnd"/>
      <w:r w:rsidRPr="001A36BE">
        <w:rPr>
          <w:sz w:val="28"/>
          <w:szCs w:val="28"/>
        </w:rPr>
        <w:t xml:space="preserve"> комиссии.</w:t>
      </w:r>
    </w:p>
    <w:p w:rsidR="000008AC" w:rsidRPr="00F37070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proofErr w:type="gramStart"/>
      <w:r w:rsidRPr="00F37070">
        <w:rPr>
          <w:sz w:val="28"/>
          <w:szCs w:val="28"/>
        </w:rPr>
        <w:t xml:space="preserve">Сроки обучения по дополнительным </w:t>
      </w:r>
      <w:proofErr w:type="spellStart"/>
      <w:r w:rsidRPr="00F37070">
        <w:rPr>
          <w:sz w:val="28"/>
          <w:szCs w:val="28"/>
        </w:rPr>
        <w:t>общеразвивающим</w:t>
      </w:r>
      <w:proofErr w:type="spellEnd"/>
      <w:r w:rsidRPr="00F37070">
        <w:rPr>
          <w:sz w:val="28"/>
          <w:szCs w:val="28"/>
        </w:rPr>
        <w:t xml:space="preserve"> программам для обучающихся с ограниченными возможностями здоровья, детей-инвалидов и инвалидов могут быть увеличены с учётом особенностей их психофизического развития в соответствии с заключением </w:t>
      </w:r>
      <w:proofErr w:type="spellStart"/>
      <w:r w:rsidRPr="00F37070">
        <w:rPr>
          <w:sz w:val="28"/>
          <w:szCs w:val="28"/>
        </w:rPr>
        <w:t>психолого-медико-педагогической</w:t>
      </w:r>
      <w:proofErr w:type="spellEnd"/>
      <w:r w:rsidRPr="00F37070">
        <w:rPr>
          <w:sz w:val="28"/>
          <w:szCs w:val="28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0008AC" w:rsidRPr="009F09CC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9F09CC">
        <w:rPr>
          <w:sz w:val="28"/>
          <w:szCs w:val="28"/>
        </w:rPr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008AC" w:rsidRPr="001A36BE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1A36BE">
        <w:rPr>
          <w:sz w:val="28"/>
          <w:szCs w:val="28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0008AC" w:rsidRPr="00F42C42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F42C42">
        <w:rPr>
          <w:sz w:val="28"/>
          <w:szCs w:val="28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0008AC" w:rsidRPr="00897E9F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4.17.  Содержание  дополнительного  образования  детей  и  условия  организации</w:t>
      </w:r>
      <w:r w:rsidR="0046475B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ия и </w:t>
      </w:r>
      <w:proofErr w:type="gramStart"/>
      <w:r>
        <w:rPr>
          <w:sz w:val="28"/>
          <w:szCs w:val="28"/>
        </w:rPr>
        <w:t>воспитания</w:t>
      </w:r>
      <w:proofErr w:type="gramEnd"/>
      <w:r w:rsidRPr="00897E9F">
        <w:rPr>
          <w:sz w:val="28"/>
          <w:szCs w:val="28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p w:rsidR="000008AC" w:rsidRPr="00897E9F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>Образовательная деятельность обучающихся с ограниченными возможностями</w:t>
      </w:r>
      <w:r w:rsidR="0046475B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здоровья по дополнительным общеобразовательным программам может осуществляться</w:t>
      </w:r>
      <w:r w:rsidR="0046475B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</w:t>
      </w:r>
      <w:r w:rsidR="0046475B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008AC" w:rsidRDefault="000008AC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020F02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 xml:space="preserve">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</w:t>
      </w:r>
      <w:r w:rsidR="0046475B"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программ, орг</w:t>
      </w:r>
      <w:r w:rsidR="00020F02">
        <w:rPr>
          <w:sz w:val="28"/>
          <w:szCs w:val="28"/>
        </w:rPr>
        <w:t xml:space="preserve">анизации </w:t>
      </w:r>
      <w:proofErr w:type="spellStart"/>
      <w:r w:rsidR="00020F02">
        <w:rPr>
          <w:sz w:val="28"/>
          <w:szCs w:val="28"/>
        </w:rPr>
        <w:t>досуговой</w:t>
      </w:r>
      <w:proofErr w:type="spellEnd"/>
      <w:r w:rsidR="00020F02">
        <w:rPr>
          <w:sz w:val="28"/>
          <w:szCs w:val="28"/>
        </w:rPr>
        <w:t xml:space="preserve"> деятельности</w:t>
      </w:r>
      <w:r w:rsidRPr="00897E9F">
        <w:rPr>
          <w:sz w:val="28"/>
          <w:szCs w:val="28"/>
        </w:rPr>
        <w:t xml:space="preserve"> обучающихся</w:t>
      </w:r>
      <w:r w:rsidR="00020F02">
        <w:rPr>
          <w:sz w:val="28"/>
          <w:szCs w:val="28"/>
        </w:rPr>
        <w:t xml:space="preserve">, </w:t>
      </w:r>
      <w:r w:rsidRPr="00897E9F">
        <w:rPr>
          <w:sz w:val="28"/>
          <w:szCs w:val="28"/>
        </w:rPr>
        <w:t xml:space="preserve"> педагогическим коллективам других образовательных организаций, а также молодежным и детским общественным</w:t>
      </w:r>
      <w:r>
        <w:rPr>
          <w:sz w:val="28"/>
          <w:szCs w:val="28"/>
        </w:rPr>
        <w:t xml:space="preserve"> </w:t>
      </w:r>
      <w:r w:rsidRPr="00897E9F">
        <w:rPr>
          <w:sz w:val="28"/>
          <w:szCs w:val="28"/>
        </w:rPr>
        <w:t>объединениям и организациям.</w:t>
      </w:r>
    </w:p>
    <w:p w:rsidR="000008AC" w:rsidRDefault="000008AC" w:rsidP="000008AC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0008AC" w:rsidRDefault="000008AC" w:rsidP="000008AC">
      <w:pPr>
        <w:spacing w:line="276" w:lineRule="auto"/>
        <w:ind w:left="284" w:firstLine="567"/>
        <w:jc w:val="center"/>
        <w:rPr>
          <w:b/>
          <w:sz w:val="28"/>
          <w:szCs w:val="28"/>
        </w:rPr>
      </w:pPr>
      <w:r w:rsidRPr="00F42C42">
        <w:rPr>
          <w:b/>
          <w:sz w:val="28"/>
          <w:szCs w:val="28"/>
        </w:rPr>
        <w:t>5. Правила приема в организацию</w:t>
      </w:r>
    </w:p>
    <w:p w:rsidR="000008AC" w:rsidRPr="009F09CC" w:rsidRDefault="000008AC" w:rsidP="000008AC">
      <w:pPr>
        <w:spacing w:line="276" w:lineRule="auto"/>
        <w:ind w:left="284" w:firstLine="850"/>
        <w:jc w:val="both"/>
        <w:rPr>
          <w:b/>
          <w:sz w:val="28"/>
          <w:szCs w:val="28"/>
        </w:rPr>
      </w:pPr>
      <w:r w:rsidRPr="00897E9F">
        <w:rPr>
          <w:sz w:val="28"/>
          <w:szCs w:val="28"/>
        </w:rPr>
        <w:t xml:space="preserve">5.1. Правила приема в организацию, реализующую дополнительные общеобразовательные программы, в части, не урегулированной </w:t>
      </w:r>
      <w:r w:rsidRPr="00897E9F">
        <w:rPr>
          <w:sz w:val="28"/>
          <w:szCs w:val="28"/>
        </w:rPr>
        <w:lastRenderedPageBreak/>
        <w:t>законодательством Российской Федерации, устанавливаются организацией, осуществляющей образовательную деятельность, самостоятельно.</w:t>
      </w:r>
    </w:p>
    <w:p w:rsidR="00020F02" w:rsidRDefault="000008AC" w:rsidP="000008AC">
      <w:pPr>
        <w:spacing w:line="276" w:lineRule="auto"/>
        <w:ind w:left="260" w:firstLine="874"/>
        <w:jc w:val="both"/>
        <w:rPr>
          <w:sz w:val="28"/>
          <w:szCs w:val="28"/>
          <w:shd w:val="clear" w:color="auto" w:fill="FFFFFF"/>
        </w:rPr>
      </w:pPr>
      <w:r w:rsidRPr="00897E9F">
        <w:rPr>
          <w:sz w:val="28"/>
          <w:szCs w:val="28"/>
        </w:rPr>
        <w:t xml:space="preserve">5.2. При приеме на обучение </w:t>
      </w:r>
      <w:r w:rsidRPr="00020F02">
        <w:rPr>
          <w:sz w:val="28"/>
          <w:szCs w:val="28"/>
        </w:rPr>
        <w:t>о</w:t>
      </w:r>
      <w:r w:rsidRPr="00020F02">
        <w:rPr>
          <w:sz w:val="28"/>
          <w:szCs w:val="28"/>
          <w:shd w:val="clear" w:color="auto" w:fill="FFFFFF"/>
        </w:rPr>
        <w:t>рганизация, осуществляющая образовательную деятельность, обязана ознакомить поступающего и (или) его родителей </w:t>
      </w:r>
      <w:hyperlink r:id="rId7" w:anchor="dst100004" w:history="1">
        <w:r w:rsidRPr="00020F02">
          <w:rPr>
            <w:rStyle w:val="ab"/>
            <w:color w:val="auto"/>
            <w:sz w:val="28"/>
            <w:szCs w:val="28"/>
            <w:shd w:val="clear" w:color="auto" w:fill="FFFFFF"/>
          </w:rPr>
          <w:t>(законных представителей)</w:t>
        </w:r>
      </w:hyperlink>
      <w:r w:rsidRPr="00020F02">
        <w:rPr>
          <w:sz w:val="28"/>
          <w:szCs w:val="28"/>
          <w:shd w:val="clear" w:color="auto" w:fill="FFFFFF"/>
        </w:rPr>
        <w:t xml:space="preserve"> 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bookmarkStart w:id="0" w:name="_GoBack"/>
      <w:bookmarkEnd w:id="0"/>
    </w:p>
    <w:p w:rsidR="00020F02" w:rsidRPr="00020F02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5.3. </w:t>
      </w:r>
      <w:r w:rsidRPr="00020F02">
        <w:rPr>
          <w:sz w:val="28"/>
          <w:szCs w:val="28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 законом предоставлены особые права (преимущества) при приеме на обучение</w:t>
      </w:r>
      <w:r w:rsidR="00020F02" w:rsidRPr="00020F02">
        <w:rPr>
          <w:sz w:val="28"/>
          <w:szCs w:val="28"/>
        </w:rPr>
        <w:t>.</w:t>
      </w:r>
    </w:p>
    <w:p w:rsidR="000008AC" w:rsidRPr="00020F02" w:rsidRDefault="00020F02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020F02">
        <w:rPr>
          <w:sz w:val="28"/>
          <w:szCs w:val="28"/>
        </w:rPr>
        <w:t xml:space="preserve">К </w:t>
      </w:r>
      <w:r w:rsidR="000008AC" w:rsidRPr="00020F02">
        <w:rPr>
          <w:sz w:val="28"/>
          <w:szCs w:val="28"/>
        </w:rPr>
        <w:t>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8AC" w:rsidRPr="00897E9F" w:rsidRDefault="000008AC" w:rsidP="000008AC">
      <w:pPr>
        <w:spacing w:line="276" w:lineRule="auto"/>
        <w:ind w:left="260" w:firstLine="874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5.4. При приеме в </w:t>
      </w:r>
      <w:r>
        <w:rPr>
          <w:sz w:val="28"/>
          <w:szCs w:val="28"/>
        </w:rPr>
        <w:t xml:space="preserve">организацию </w:t>
      </w:r>
      <w:r w:rsidRPr="00897E9F">
        <w:rPr>
          <w:sz w:val="28"/>
          <w:szCs w:val="28"/>
        </w:rPr>
        <w:t xml:space="preserve"> дополнительного образования родитель (законный представитель) пишет заявление на имя руководителя образовательно</w:t>
      </w:r>
      <w:r>
        <w:rPr>
          <w:sz w:val="28"/>
          <w:szCs w:val="28"/>
        </w:rPr>
        <w:t>й организации</w:t>
      </w:r>
      <w:r w:rsidRPr="00897E9F">
        <w:rPr>
          <w:sz w:val="28"/>
          <w:szCs w:val="28"/>
        </w:rPr>
        <w:t>.</w:t>
      </w:r>
    </w:p>
    <w:p w:rsidR="000008AC" w:rsidRDefault="00020F02" w:rsidP="000008AC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детей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46475B" w:rsidRPr="000C634F" w:rsidRDefault="0046475B" w:rsidP="0046475B">
      <w:pPr>
        <w:spacing w:line="276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Зачисление обучающегося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выбранным дополнительным общеобразовательным программам осуществляется при указании номера сертификата дополнительного образования и  подтверждения в электронной школе 2.0.</w:t>
      </w:r>
    </w:p>
    <w:p w:rsidR="0046475B" w:rsidRDefault="0046475B" w:rsidP="000008AC">
      <w:pPr>
        <w:spacing w:line="276" w:lineRule="auto"/>
        <w:ind w:left="284" w:firstLine="850"/>
        <w:jc w:val="both"/>
        <w:rPr>
          <w:sz w:val="28"/>
          <w:szCs w:val="28"/>
        </w:rPr>
      </w:pPr>
    </w:p>
    <w:p w:rsidR="000008AC" w:rsidRDefault="000008AC" w:rsidP="000008AC">
      <w:pPr>
        <w:pStyle w:val="a8"/>
        <w:numPr>
          <w:ilvl w:val="0"/>
          <w:numId w:val="5"/>
        </w:numPr>
        <w:overflowPunct/>
        <w:autoSpaceDE/>
        <w:autoSpaceDN/>
        <w:adjustRightInd/>
        <w:spacing w:after="160" w:line="276" w:lineRule="auto"/>
        <w:jc w:val="center"/>
        <w:rPr>
          <w:b/>
          <w:sz w:val="28"/>
          <w:szCs w:val="28"/>
        </w:rPr>
      </w:pPr>
      <w:r w:rsidRPr="0058578D">
        <w:rPr>
          <w:b/>
          <w:sz w:val="28"/>
          <w:szCs w:val="28"/>
        </w:rPr>
        <w:t>Участники образовательных отношений</w:t>
      </w:r>
    </w:p>
    <w:p w:rsidR="000008AC" w:rsidRDefault="000008AC" w:rsidP="000008AC">
      <w:pPr>
        <w:pStyle w:val="a8"/>
        <w:spacing w:line="276" w:lineRule="auto"/>
        <w:ind w:left="284" w:firstLine="850"/>
        <w:jc w:val="both"/>
        <w:rPr>
          <w:sz w:val="28"/>
          <w:szCs w:val="28"/>
        </w:rPr>
      </w:pPr>
      <w:r w:rsidRPr="0058578D">
        <w:rPr>
          <w:sz w:val="28"/>
          <w:szCs w:val="28"/>
        </w:rPr>
        <w:t>6.1. Участниками образовательных отношений в организации, осуществляющей образовательную деятельность, являются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>
        <w:rPr>
          <w:sz w:val="28"/>
          <w:szCs w:val="28"/>
        </w:rPr>
        <w:t>ие образовательную деятельность.</w:t>
      </w:r>
    </w:p>
    <w:p w:rsidR="000008AC" w:rsidRDefault="000008AC" w:rsidP="000008AC">
      <w:pPr>
        <w:pStyle w:val="a8"/>
        <w:spacing w:line="276" w:lineRule="auto"/>
        <w:ind w:left="284" w:firstLine="850"/>
        <w:jc w:val="both"/>
        <w:rPr>
          <w:sz w:val="28"/>
          <w:szCs w:val="28"/>
        </w:rPr>
      </w:pPr>
      <w:r w:rsidRPr="00897E9F">
        <w:rPr>
          <w:sz w:val="28"/>
          <w:szCs w:val="28"/>
        </w:rPr>
        <w:t xml:space="preserve">6.2. Права и обязанности обучающихся, родителей (законных представителей), работников организации как участников образовательных отношений, иные академические права предусмотрены Федеральным законом от 29.12.2012 № 273-ФЗ «Об образовании в Российской Федерации», иными нормативными правовыми актами Российской </w:t>
      </w:r>
      <w:r w:rsidRPr="00897E9F">
        <w:rPr>
          <w:sz w:val="28"/>
          <w:szCs w:val="28"/>
        </w:rPr>
        <w:lastRenderedPageBreak/>
        <w:t>Федерации, локальными нормативными актами организации, осуществляющей образовательную деятельность.</w:t>
      </w:r>
    </w:p>
    <w:p w:rsidR="0046475B" w:rsidRDefault="0046475B" w:rsidP="000008AC">
      <w:pPr>
        <w:pStyle w:val="a8"/>
        <w:spacing w:line="276" w:lineRule="auto"/>
        <w:ind w:left="284" w:firstLine="850"/>
        <w:jc w:val="both"/>
        <w:rPr>
          <w:sz w:val="28"/>
          <w:szCs w:val="28"/>
        </w:rPr>
      </w:pPr>
    </w:p>
    <w:p w:rsidR="0046475B" w:rsidRDefault="0046475B" w:rsidP="000008AC">
      <w:pPr>
        <w:pStyle w:val="a8"/>
        <w:spacing w:line="276" w:lineRule="auto"/>
        <w:ind w:left="284" w:firstLine="850"/>
        <w:jc w:val="both"/>
        <w:rPr>
          <w:sz w:val="28"/>
          <w:szCs w:val="28"/>
        </w:rPr>
      </w:pPr>
    </w:p>
    <w:p w:rsidR="008A53D5" w:rsidRDefault="008A53D5" w:rsidP="00713FC7">
      <w:pPr>
        <w:spacing w:line="276" w:lineRule="auto"/>
        <w:jc w:val="both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F1AB0" w:rsidRDefault="008F1AB0" w:rsidP="008A53D5">
      <w:pPr>
        <w:autoSpaceDE w:val="0"/>
        <w:autoSpaceDN w:val="0"/>
        <w:adjustRightInd w:val="0"/>
        <w:outlineLvl w:val="0"/>
      </w:pPr>
    </w:p>
    <w:p w:rsidR="008A53D5" w:rsidRDefault="008A53D5" w:rsidP="008A53D5">
      <w:pPr>
        <w:autoSpaceDE w:val="0"/>
        <w:autoSpaceDN w:val="0"/>
        <w:adjustRightInd w:val="0"/>
        <w:outlineLvl w:val="0"/>
      </w:pPr>
    </w:p>
    <w:p w:rsidR="008A53D5" w:rsidRPr="008A53D5" w:rsidRDefault="008A53D5" w:rsidP="008A53D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8A53D5" w:rsidRPr="008A53D5" w:rsidSect="000008AC">
      <w:pgSz w:w="11905" w:h="16838" w:code="9"/>
      <w:pgMar w:top="851" w:right="990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hybridMultilevel"/>
    <w:tmpl w:val="6D0CFE8E"/>
    <w:lvl w:ilvl="0" w:tplc="24DA1DC4">
      <w:start w:val="6"/>
      <w:numFmt w:val="decimal"/>
      <w:lvlText w:val="%1."/>
      <w:lvlJc w:val="left"/>
    </w:lvl>
    <w:lvl w:ilvl="1" w:tplc="3168D484">
      <w:numFmt w:val="decimal"/>
      <w:lvlText w:val=""/>
      <w:lvlJc w:val="left"/>
    </w:lvl>
    <w:lvl w:ilvl="2" w:tplc="5580A2B0">
      <w:numFmt w:val="decimal"/>
      <w:lvlText w:val=""/>
      <w:lvlJc w:val="left"/>
    </w:lvl>
    <w:lvl w:ilvl="3" w:tplc="AC7A356C">
      <w:numFmt w:val="decimal"/>
      <w:lvlText w:val=""/>
      <w:lvlJc w:val="left"/>
    </w:lvl>
    <w:lvl w:ilvl="4" w:tplc="C20484E4">
      <w:numFmt w:val="decimal"/>
      <w:lvlText w:val=""/>
      <w:lvlJc w:val="left"/>
    </w:lvl>
    <w:lvl w:ilvl="5" w:tplc="B11CF6D8">
      <w:numFmt w:val="decimal"/>
      <w:lvlText w:val=""/>
      <w:lvlJc w:val="left"/>
    </w:lvl>
    <w:lvl w:ilvl="6" w:tplc="3ED4B094">
      <w:numFmt w:val="decimal"/>
      <w:lvlText w:val=""/>
      <w:lvlJc w:val="left"/>
    </w:lvl>
    <w:lvl w:ilvl="7" w:tplc="8BDCE150">
      <w:numFmt w:val="decimal"/>
      <w:lvlText w:val=""/>
      <w:lvlJc w:val="left"/>
    </w:lvl>
    <w:lvl w:ilvl="8" w:tplc="6B24DAD0">
      <w:numFmt w:val="decimal"/>
      <w:lvlText w:val=""/>
      <w:lvlJc w:val="left"/>
    </w:lvl>
  </w:abstractNum>
  <w:abstractNum w:abstractNumId="1">
    <w:nsid w:val="00001649"/>
    <w:multiLevelType w:val="hybridMultilevel"/>
    <w:tmpl w:val="1FF0AE6E"/>
    <w:lvl w:ilvl="0" w:tplc="D1F2BF90">
      <w:start w:val="1"/>
      <w:numFmt w:val="bullet"/>
      <w:lvlText w:val="в"/>
      <w:lvlJc w:val="left"/>
    </w:lvl>
    <w:lvl w:ilvl="1" w:tplc="5C6025EE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B6C88F88">
      <w:start w:val="1"/>
      <w:numFmt w:val="bullet"/>
      <w:lvlText w:val="В"/>
      <w:lvlJc w:val="left"/>
    </w:lvl>
    <w:lvl w:ilvl="3" w:tplc="DA466128">
      <w:numFmt w:val="decimal"/>
      <w:lvlText w:val=""/>
      <w:lvlJc w:val="left"/>
    </w:lvl>
    <w:lvl w:ilvl="4" w:tplc="91D2C404">
      <w:numFmt w:val="decimal"/>
      <w:lvlText w:val=""/>
      <w:lvlJc w:val="left"/>
    </w:lvl>
    <w:lvl w:ilvl="5" w:tplc="494096AE">
      <w:numFmt w:val="decimal"/>
      <w:lvlText w:val=""/>
      <w:lvlJc w:val="left"/>
    </w:lvl>
    <w:lvl w:ilvl="6" w:tplc="11D8E866">
      <w:numFmt w:val="decimal"/>
      <w:lvlText w:val=""/>
      <w:lvlJc w:val="left"/>
    </w:lvl>
    <w:lvl w:ilvl="7" w:tplc="136A2BC6">
      <w:numFmt w:val="decimal"/>
      <w:lvlText w:val=""/>
      <w:lvlJc w:val="left"/>
    </w:lvl>
    <w:lvl w:ilvl="8" w:tplc="8ECA4B28">
      <w:numFmt w:val="decimal"/>
      <w:lvlText w:val=""/>
      <w:lvlJc w:val="left"/>
    </w:lvl>
  </w:abstractNum>
  <w:abstractNum w:abstractNumId="2">
    <w:nsid w:val="00006DF1"/>
    <w:multiLevelType w:val="hybridMultilevel"/>
    <w:tmpl w:val="BD7CB980"/>
    <w:lvl w:ilvl="0" w:tplc="ED86B572">
      <w:start w:val="1"/>
      <w:numFmt w:val="decimal"/>
      <w:lvlText w:val="%1."/>
      <w:lvlJc w:val="left"/>
    </w:lvl>
    <w:lvl w:ilvl="1" w:tplc="46BE7B0A">
      <w:numFmt w:val="decimal"/>
      <w:lvlText w:val=""/>
      <w:lvlJc w:val="left"/>
    </w:lvl>
    <w:lvl w:ilvl="2" w:tplc="AA527A1A">
      <w:numFmt w:val="decimal"/>
      <w:lvlText w:val=""/>
      <w:lvlJc w:val="left"/>
    </w:lvl>
    <w:lvl w:ilvl="3" w:tplc="B3345F08">
      <w:numFmt w:val="decimal"/>
      <w:lvlText w:val=""/>
      <w:lvlJc w:val="left"/>
    </w:lvl>
    <w:lvl w:ilvl="4" w:tplc="0D0AB626">
      <w:numFmt w:val="decimal"/>
      <w:lvlText w:val=""/>
      <w:lvlJc w:val="left"/>
    </w:lvl>
    <w:lvl w:ilvl="5" w:tplc="527A7D84">
      <w:numFmt w:val="decimal"/>
      <w:lvlText w:val=""/>
      <w:lvlJc w:val="left"/>
    </w:lvl>
    <w:lvl w:ilvl="6" w:tplc="C2364064">
      <w:numFmt w:val="decimal"/>
      <w:lvlText w:val=""/>
      <w:lvlJc w:val="left"/>
    </w:lvl>
    <w:lvl w:ilvl="7" w:tplc="BDFCE120">
      <w:numFmt w:val="decimal"/>
      <w:lvlText w:val=""/>
      <w:lvlJc w:val="left"/>
    </w:lvl>
    <w:lvl w:ilvl="8" w:tplc="4D287A4A">
      <w:numFmt w:val="decimal"/>
      <w:lvlText w:val=""/>
      <w:lvlJc w:val="left"/>
    </w:lvl>
  </w:abstractNum>
  <w:abstractNum w:abstractNumId="3">
    <w:nsid w:val="267B6F29"/>
    <w:multiLevelType w:val="multilevel"/>
    <w:tmpl w:val="20CEFE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4">
    <w:nsid w:val="2B290FC2"/>
    <w:multiLevelType w:val="hybridMultilevel"/>
    <w:tmpl w:val="187E06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7F2B"/>
    <w:multiLevelType w:val="multilevel"/>
    <w:tmpl w:val="E4B46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000000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5D2"/>
    <w:rsid w:val="00000057"/>
    <w:rsid w:val="000008AC"/>
    <w:rsid w:val="00001575"/>
    <w:rsid w:val="000117AB"/>
    <w:rsid w:val="00013C3F"/>
    <w:rsid w:val="00014824"/>
    <w:rsid w:val="00015593"/>
    <w:rsid w:val="00020AA5"/>
    <w:rsid w:val="00020F02"/>
    <w:rsid w:val="00031B68"/>
    <w:rsid w:val="00031B7B"/>
    <w:rsid w:val="00032EB6"/>
    <w:rsid w:val="000405F3"/>
    <w:rsid w:val="000407D8"/>
    <w:rsid w:val="0004160C"/>
    <w:rsid w:val="00042FCC"/>
    <w:rsid w:val="0004658E"/>
    <w:rsid w:val="00047DB0"/>
    <w:rsid w:val="0005031A"/>
    <w:rsid w:val="000527D9"/>
    <w:rsid w:val="00055127"/>
    <w:rsid w:val="00064193"/>
    <w:rsid w:val="00064E67"/>
    <w:rsid w:val="0006634F"/>
    <w:rsid w:val="000675D2"/>
    <w:rsid w:val="000679D3"/>
    <w:rsid w:val="0007110D"/>
    <w:rsid w:val="000716C5"/>
    <w:rsid w:val="0008441C"/>
    <w:rsid w:val="00086C79"/>
    <w:rsid w:val="0009014A"/>
    <w:rsid w:val="00092B58"/>
    <w:rsid w:val="00095230"/>
    <w:rsid w:val="000A512F"/>
    <w:rsid w:val="000A63E2"/>
    <w:rsid w:val="000A70D5"/>
    <w:rsid w:val="000A79FB"/>
    <w:rsid w:val="000B2141"/>
    <w:rsid w:val="000B28D1"/>
    <w:rsid w:val="000B7A91"/>
    <w:rsid w:val="000C2180"/>
    <w:rsid w:val="000C3102"/>
    <w:rsid w:val="000C6A2F"/>
    <w:rsid w:val="000E480D"/>
    <w:rsid w:val="000F06FF"/>
    <w:rsid w:val="000F279D"/>
    <w:rsid w:val="000F32E6"/>
    <w:rsid w:val="000F45AA"/>
    <w:rsid w:val="000F6A7D"/>
    <w:rsid w:val="001006A0"/>
    <w:rsid w:val="00113859"/>
    <w:rsid w:val="00120042"/>
    <w:rsid w:val="0012180D"/>
    <w:rsid w:val="00133850"/>
    <w:rsid w:val="00133985"/>
    <w:rsid w:val="001365F2"/>
    <w:rsid w:val="00137F27"/>
    <w:rsid w:val="0014003D"/>
    <w:rsid w:val="00141331"/>
    <w:rsid w:val="00142753"/>
    <w:rsid w:val="00143B8B"/>
    <w:rsid w:val="001454C6"/>
    <w:rsid w:val="00147827"/>
    <w:rsid w:val="00153D19"/>
    <w:rsid w:val="0016077A"/>
    <w:rsid w:val="00160DD0"/>
    <w:rsid w:val="001612D9"/>
    <w:rsid w:val="0016337F"/>
    <w:rsid w:val="00164695"/>
    <w:rsid w:val="00171475"/>
    <w:rsid w:val="00171990"/>
    <w:rsid w:val="00172492"/>
    <w:rsid w:val="001770C0"/>
    <w:rsid w:val="00182263"/>
    <w:rsid w:val="00186102"/>
    <w:rsid w:val="00190707"/>
    <w:rsid w:val="0019233C"/>
    <w:rsid w:val="00192482"/>
    <w:rsid w:val="00194C30"/>
    <w:rsid w:val="001A1131"/>
    <w:rsid w:val="001A2E38"/>
    <w:rsid w:val="001A4AFF"/>
    <w:rsid w:val="001A55EA"/>
    <w:rsid w:val="001A6E1D"/>
    <w:rsid w:val="001B4785"/>
    <w:rsid w:val="001B7213"/>
    <w:rsid w:val="001C01A2"/>
    <w:rsid w:val="001C30DB"/>
    <w:rsid w:val="001C7CCC"/>
    <w:rsid w:val="001E46E5"/>
    <w:rsid w:val="001E50A4"/>
    <w:rsid w:val="001F6D2A"/>
    <w:rsid w:val="00201099"/>
    <w:rsid w:val="0020165A"/>
    <w:rsid w:val="002076E6"/>
    <w:rsid w:val="00214F10"/>
    <w:rsid w:val="002314FA"/>
    <w:rsid w:val="002367D2"/>
    <w:rsid w:val="00241C44"/>
    <w:rsid w:val="002466EE"/>
    <w:rsid w:val="002529D7"/>
    <w:rsid w:val="00256FF4"/>
    <w:rsid w:val="00260BF4"/>
    <w:rsid w:val="00261B68"/>
    <w:rsid w:val="00262922"/>
    <w:rsid w:val="0026483A"/>
    <w:rsid w:val="002656B1"/>
    <w:rsid w:val="002679C0"/>
    <w:rsid w:val="00273382"/>
    <w:rsid w:val="002739D3"/>
    <w:rsid w:val="002813D8"/>
    <w:rsid w:val="002825D6"/>
    <w:rsid w:val="00286B99"/>
    <w:rsid w:val="002913F8"/>
    <w:rsid w:val="002924E8"/>
    <w:rsid w:val="002A38F9"/>
    <w:rsid w:val="002A446A"/>
    <w:rsid w:val="002A757A"/>
    <w:rsid w:val="002B13E9"/>
    <w:rsid w:val="002B1837"/>
    <w:rsid w:val="002B21A3"/>
    <w:rsid w:val="002B57C0"/>
    <w:rsid w:val="002B68A1"/>
    <w:rsid w:val="002B6954"/>
    <w:rsid w:val="002C11D6"/>
    <w:rsid w:val="002C3C03"/>
    <w:rsid w:val="002C7257"/>
    <w:rsid w:val="002D38E1"/>
    <w:rsid w:val="002D5A8F"/>
    <w:rsid w:val="002D6E05"/>
    <w:rsid w:val="002E3C5A"/>
    <w:rsid w:val="002E6F06"/>
    <w:rsid w:val="002E6FEE"/>
    <w:rsid w:val="002F0E33"/>
    <w:rsid w:val="002F59E8"/>
    <w:rsid w:val="002F747B"/>
    <w:rsid w:val="003035BD"/>
    <w:rsid w:val="00305C0E"/>
    <w:rsid w:val="00311FFC"/>
    <w:rsid w:val="00314635"/>
    <w:rsid w:val="00320948"/>
    <w:rsid w:val="00323786"/>
    <w:rsid w:val="00325EC9"/>
    <w:rsid w:val="0032656B"/>
    <w:rsid w:val="00332AC0"/>
    <w:rsid w:val="003362FB"/>
    <w:rsid w:val="00337746"/>
    <w:rsid w:val="00342D39"/>
    <w:rsid w:val="0034344C"/>
    <w:rsid w:val="00344C30"/>
    <w:rsid w:val="00350A5E"/>
    <w:rsid w:val="003615C5"/>
    <w:rsid w:val="0036173B"/>
    <w:rsid w:val="00362FF2"/>
    <w:rsid w:val="00363F3D"/>
    <w:rsid w:val="003664F1"/>
    <w:rsid w:val="0037311B"/>
    <w:rsid w:val="00373711"/>
    <w:rsid w:val="00374629"/>
    <w:rsid w:val="00385728"/>
    <w:rsid w:val="00397B00"/>
    <w:rsid w:val="003A4020"/>
    <w:rsid w:val="003A764B"/>
    <w:rsid w:val="003B02A3"/>
    <w:rsid w:val="003B2BFA"/>
    <w:rsid w:val="003B2C8A"/>
    <w:rsid w:val="003C125F"/>
    <w:rsid w:val="003C1703"/>
    <w:rsid w:val="003C483B"/>
    <w:rsid w:val="003C6F5F"/>
    <w:rsid w:val="003D3989"/>
    <w:rsid w:val="003D4447"/>
    <w:rsid w:val="003E4327"/>
    <w:rsid w:val="003E47B7"/>
    <w:rsid w:val="003E4ABF"/>
    <w:rsid w:val="003E748D"/>
    <w:rsid w:val="003F201D"/>
    <w:rsid w:val="003F65E4"/>
    <w:rsid w:val="003F6801"/>
    <w:rsid w:val="0040613C"/>
    <w:rsid w:val="0040774F"/>
    <w:rsid w:val="00411CD3"/>
    <w:rsid w:val="00415653"/>
    <w:rsid w:val="00417FF4"/>
    <w:rsid w:val="004204A7"/>
    <w:rsid w:val="004253F7"/>
    <w:rsid w:val="00425E3E"/>
    <w:rsid w:val="0042741B"/>
    <w:rsid w:val="00431B2B"/>
    <w:rsid w:val="00431EB7"/>
    <w:rsid w:val="00441266"/>
    <w:rsid w:val="00441993"/>
    <w:rsid w:val="00442282"/>
    <w:rsid w:val="00446E08"/>
    <w:rsid w:val="0045281A"/>
    <w:rsid w:val="00460A58"/>
    <w:rsid w:val="0046475B"/>
    <w:rsid w:val="00464836"/>
    <w:rsid w:val="004661B0"/>
    <w:rsid w:val="004753EE"/>
    <w:rsid w:val="0047646D"/>
    <w:rsid w:val="004775FA"/>
    <w:rsid w:val="00477AEE"/>
    <w:rsid w:val="0048060D"/>
    <w:rsid w:val="00481F9B"/>
    <w:rsid w:val="004825EF"/>
    <w:rsid w:val="0048690F"/>
    <w:rsid w:val="004926BB"/>
    <w:rsid w:val="00492E37"/>
    <w:rsid w:val="00494658"/>
    <w:rsid w:val="00495A79"/>
    <w:rsid w:val="004A0636"/>
    <w:rsid w:val="004A1E83"/>
    <w:rsid w:val="004A39FD"/>
    <w:rsid w:val="004A3F94"/>
    <w:rsid w:val="004A5CFE"/>
    <w:rsid w:val="004B009D"/>
    <w:rsid w:val="004B05BE"/>
    <w:rsid w:val="004B5879"/>
    <w:rsid w:val="004B771F"/>
    <w:rsid w:val="004C5400"/>
    <w:rsid w:val="004C644E"/>
    <w:rsid w:val="004C6ECC"/>
    <w:rsid w:val="004D55EB"/>
    <w:rsid w:val="004D5F8C"/>
    <w:rsid w:val="004D612E"/>
    <w:rsid w:val="004E5F19"/>
    <w:rsid w:val="005072E1"/>
    <w:rsid w:val="00510F84"/>
    <w:rsid w:val="00515F2A"/>
    <w:rsid w:val="005221A9"/>
    <w:rsid w:val="00524888"/>
    <w:rsid w:val="00526749"/>
    <w:rsid w:val="005301E1"/>
    <w:rsid w:val="005304B3"/>
    <w:rsid w:val="00537ABC"/>
    <w:rsid w:val="0054089B"/>
    <w:rsid w:val="00540D0E"/>
    <w:rsid w:val="00541809"/>
    <w:rsid w:val="0054251C"/>
    <w:rsid w:val="0055006A"/>
    <w:rsid w:val="005502B2"/>
    <w:rsid w:val="0055198E"/>
    <w:rsid w:val="00552589"/>
    <w:rsid w:val="005526A5"/>
    <w:rsid w:val="00552E4D"/>
    <w:rsid w:val="00555EFC"/>
    <w:rsid w:val="00556C97"/>
    <w:rsid w:val="00557CDC"/>
    <w:rsid w:val="00565F55"/>
    <w:rsid w:val="00566529"/>
    <w:rsid w:val="0057136D"/>
    <w:rsid w:val="0057695A"/>
    <w:rsid w:val="00577D55"/>
    <w:rsid w:val="00590937"/>
    <w:rsid w:val="005934EA"/>
    <w:rsid w:val="0059508B"/>
    <w:rsid w:val="005950FF"/>
    <w:rsid w:val="005A3605"/>
    <w:rsid w:val="005A7351"/>
    <w:rsid w:val="005B0371"/>
    <w:rsid w:val="005B1744"/>
    <w:rsid w:val="005B2E6B"/>
    <w:rsid w:val="005B778A"/>
    <w:rsid w:val="005B78D0"/>
    <w:rsid w:val="005C0741"/>
    <w:rsid w:val="005C0DAB"/>
    <w:rsid w:val="005C2063"/>
    <w:rsid w:val="005C24A1"/>
    <w:rsid w:val="005C633B"/>
    <w:rsid w:val="005D257F"/>
    <w:rsid w:val="005D722B"/>
    <w:rsid w:val="005D7375"/>
    <w:rsid w:val="005E2DDA"/>
    <w:rsid w:val="005E3578"/>
    <w:rsid w:val="005E470D"/>
    <w:rsid w:val="005F7311"/>
    <w:rsid w:val="006076B7"/>
    <w:rsid w:val="006078D6"/>
    <w:rsid w:val="00613582"/>
    <w:rsid w:val="00616188"/>
    <w:rsid w:val="00617F1E"/>
    <w:rsid w:val="00620BC9"/>
    <w:rsid w:val="0062115C"/>
    <w:rsid w:val="00622E39"/>
    <w:rsid w:val="00623AF6"/>
    <w:rsid w:val="0063570B"/>
    <w:rsid w:val="00644F8C"/>
    <w:rsid w:val="0064547E"/>
    <w:rsid w:val="00647CAC"/>
    <w:rsid w:val="00655278"/>
    <w:rsid w:val="00660296"/>
    <w:rsid w:val="0066218E"/>
    <w:rsid w:val="006622A9"/>
    <w:rsid w:val="006632EA"/>
    <w:rsid w:val="00666232"/>
    <w:rsid w:val="0067626B"/>
    <w:rsid w:val="00696F27"/>
    <w:rsid w:val="006973B4"/>
    <w:rsid w:val="006977A7"/>
    <w:rsid w:val="006A1536"/>
    <w:rsid w:val="006A206A"/>
    <w:rsid w:val="006A3062"/>
    <w:rsid w:val="006A7C14"/>
    <w:rsid w:val="006B577C"/>
    <w:rsid w:val="006B66B8"/>
    <w:rsid w:val="006B7492"/>
    <w:rsid w:val="006C317E"/>
    <w:rsid w:val="006C3ED3"/>
    <w:rsid w:val="006C5AFF"/>
    <w:rsid w:val="006C7650"/>
    <w:rsid w:val="006D271C"/>
    <w:rsid w:val="006D2A82"/>
    <w:rsid w:val="006E0E96"/>
    <w:rsid w:val="006E1261"/>
    <w:rsid w:val="006E6EA7"/>
    <w:rsid w:val="006F262E"/>
    <w:rsid w:val="006F3982"/>
    <w:rsid w:val="00701542"/>
    <w:rsid w:val="00706DE7"/>
    <w:rsid w:val="00707D3D"/>
    <w:rsid w:val="007128FC"/>
    <w:rsid w:val="00713FB7"/>
    <w:rsid w:val="00713FC7"/>
    <w:rsid w:val="007151C4"/>
    <w:rsid w:val="007342EB"/>
    <w:rsid w:val="00737A50"/>
    <w:rsid w:val="00737EE0"/>
    <w:rsid w:val="007501C8"/>
    <w:rsid w:val="007567D3"/>
    <w:rsid w:val="007610C4"/>
    <w:rsid w:val="0076305D"/>
    <w:rsid w:val="00765ABF"/>
    <w:rsid w:val="00770B0E"/>
    <w:rsid w:val="00785C42"/>
    <w:rsid w:val="007977EE"/>
    <w:rsid w:val="007A3FCF"/>
    <w:rsid w:val="007B1B73"/>
    <w:rsid w:val="007B3BBF"/>
    <w:rsid w:val="007B4382"/>
    <w:rsid w:val="007C3C31"/>
    <w:rsid w:val="007D1321"/>
    <w:rsid w:val="007D60E0"/>
    <w:rsid w:val="007D7C89"/>
    <w:rsid w:val="007E1BAC"/>
    <w:rsid w:val="007E3DD8"/>
    <w:rsid w:val="007E6719"/>
    <w:rsid w:val="007F04DA"/>
    <w:rsid w:val="007F13A5"/>
    <w:rsid w:val="007F3C85"/>
    <w:rsid w:val="007F3F63"/>
    <w:rsid w:val="007F6E99"/>
    <w:rsid w:val="007F7222"/>
    <w:rsid w:val="007F7AE2"/>
    <w:rsid w:val="00805F8E"/>
    <w:rsid w:val="00807907"/>
    <w:rsid w:val="00812DB4"/>
    <w:rsid w:val="00815F3C"/>
    <w:rsid w:val="008175B5"/>
    <w:rsid w:val="0082386D"/>
    <w:rsid w:val="008348D1"/>
    <w:rsid w:val="00841067"/>
    <w:rsid w:val="0084233A"/>
    <w:rsid w:val="00842D04"/>
    <w:rsid w:val="00853075"/>
    <w:rsid w:val="00860B62"/>
    <w:rsid w:val="00864BB9"/>
    <w:rsid w:val="00865BB5"/>
    <w:rsid w:val="008703DC"/>
    <w:rsid w:val="00871101"/>
    <w:rsid w:val="00872AD9"/>
    <w:rsid w:val="0087561A"/>
    <w:rsid w:val="0087677C"/>
    <w:rsid w:val="008801F7"/>
    <w:rsid w:val="00883FD3"/>
    <w:rsid w:val="0089250B"/>
    <w:rsid w:val="0089588F"/>
    <w:rsid w:val="00896919"/>
    <w:rsid w:val="008A1868"/>
    <w:rsid w:val="008A53D5"/>
    <w:rsid w:val="008A607C"/>
    <w:rsid w:val="008A679F"/>
    <w:rsid w:val="008B19AB"/>
    <w:rsid w:val="008B3E1B"/>
    <w:rsid w:val="008B4754"/>
    <w:rsid w:val="008B4B20"/>
    <w:rsid w:val="008C04CE"/>
    <w:rsid w:val="008C482A"/>
    <w:rsid w:val="008C7436"/>
    <w:rsid w:val="008D0670"/>
    <w:rsid w:val="008D142D"/>
    <w:rsid w:val="008D4129"/>
    <w:rsid w:val="008D5CE3"/>
    <w:rsid w:val="008D64F3"/>
    <w:rsid w:val="008E1D9C"/>
    <w:rsid w:val="008E20BB"/>
    <w:rsid w:val="008E4F67"/>
    <w:rsid w:val="008E5090"/>
    <w:rsid w:val="008E60D6"/>
    <w:rsid w:val="008E7328"/>
    <w:rsid w:val="008F1AB0"/>
    <w:rsid w:val="008F4028"/>
    <w:rsid w:val="008F5507"/>
    <w:rsid w:val="008F6323"/>
    <w:rsid w:val="009005F8"/>
    <w:rsid w:val="00903C8A"/>
    <w:rsid w:val="00907588"/>
    <w:rsid w:val="009105C9"/>
    <w:rsid w:val="0091064B"/>
    <w:rsid w:val="009106FD"/>
    <w:rsid w:val="009143FF"/>
    <w:rsid w:val="0091480D"/>
    <w:rsid w:val="00916941"/>
    <w:rsid w:val="00920B91"/>
    <w:rsid w:val="009240A1"/>
    <w:rsid w:val="00925261"/>
    <w:rsid w:val="00941014"/>
    <w:rsid w:val="009431A1"/>
    <w:rsid w:val="00947380"/>
    <w:rsid w:val="009556DA"/>
    <w:rsid w:val="00956B3A"/>
    <w:rsid w:val="009619AD"/>
    <w:rsid w:val="00963A95"/>
    <w:rsid w:val="0096552D"/>
    <w:rsid w:val="00972C1A"/>
    <w:rsid w:val="00972C34"/>
    <w:rsid w:val="00974104"/>
    <w:rsid w:val="0097440B"/>
    <w:rsid w:val="00976C9A"/>
    <w:rsid w:val="00980930"/>
    <w:rsid w:val="00980EBF"/>
    <w:rsid w:val="0098143E"/>
    <w:rsid w:val="0098579A"/>
    <w:rsid w:val="00985D7F"/>
    <w:rsid w:val="009907C2"/>
    <w:rsid w:val="009922EA"/>
    <w:rsid w:val="009A1590"/>
    <w:rsid w:val="009A6FFF"/>
    <w:rsid w:val="009B1031"/>
    <w:rsid w:val="009B22D9"/>
    <w:rsid w:val="009C0AD7"/>
    <w:rsid w:val="009C2BD2"/>
    <w:rsid w:val="009C370C"/>
    <w:rsid w:val="009C4A46"/>
    <w:rsid w:val="009D08FA"/>
    <w:rsid w:val="009D51FE"/>
    <w:rsid w:val="009D66CF"/>
    <w:rsid w:val="009D6B2E"/>
    <w:rsid w:val="009E013D"/>
    <w:rsid w:val="009E1670"/>
    <w:rsid w:val="009E2B8D"/>
    <w:rsid w:val="009E67EB"/>
    <w:rsid w:val="009E6E89"/>
    <w:rsid w:val="009F0324"/>
    <w:rsid w:val="009F041B"/>
    <w:rsid w:val="009F278E"/>
    <w:rsid w:val="009F3626"/>
    <w:rsid w:val="009F3771"/>
    <w:rsid w:val="009F4547"/>
    <w:rsid w:val="009F6F14"/>
    <w:rsid w:val="00A01D30"/>
    <w:rsid w:val="00A03CBB"/>
    <w:rsid w:val="00A11598"/>
    <w:rsid w:val="00A12E68"/>
    <w:rsid w:val="00A134D7"/>
    <w:rsid w:val="00A15688"/>
    <w:rsid w:val="00A15B62"/>
    <w:rsid w:val="00A15D46"/>
    <w:rsid w:val="00A17337"/>
    <w:rsid w:val="00A2163F"/>
    <w:rsid w:val="00A40095"/>
    <w:rsid w:val="00A412BA"/>
    <w:rsid w:val="00A447F4"/>
    <w:rsid w:val="00A53EFF"/>
    <w:rsid w:val="00A5547F"/>
    <w:rsid w:val="00A63020"/>
    <w:rsid w:val="00A70D97"/>
    <w:rsid w:val="00A7782B"/>
    <w:rsid w:val="00A81A5C"/>
    <w:rsid w:val="00A9041A"/>
    <w:rsid w:val="00A911E5"/>
    <w:rsid w:val="00A92FF4"/>
    <w:rsid w:val="00A93262"/>
    <w:rsid w:val="00A939A5"/>
    <w:rsid w:val="00A9651D"/>
    <w:rsid w:val="00AA5726"/>
    <w:rsid w:val="00AA5C9A"/>
    <w:rsid w:val="00AA6939"/>
    <w:rsid w:val="00AB369A"/>
    <w:rsid w:val="00AB3A3F"/>
    <w:rsid w:val="00AC0415"/>
    <w:rsid w:val="00AC5C9D"/>
    <w:rsid w:val="00AD0E65"/>
    <w:rsid w:val="00AD22F0"/>
    <w:rsid w:val="00AD3326"/>
    <w:rsid w:val="00AF70A2"/>
    <w:rsid w:val="00B00223"/>
    <w:rsid w:val="00B01F8F"/>
    <w:rsid w:val="00B036B4"/>
    <w:rsid w:val="00B04B64"/>
    <w:rsid w:val="00B04D55"/>
    <w:rsid w:val="00B07AE9"/>
    <w:rsid w:val="00B11228"/>
    <w:rsid w:val="00B11A68"/>
    <w:rsid w:val="00B2452B"/>
    <w:rsid w:val="00B26F62"/>
    <w:rsid w:val="00B2779E"/>
    <w:rsid w:val="00B33139"/>
    <w:rsid w:val="00B3400F"/>
    <w:rsid w:val="00B34D77"/>
    <w:rsid w:val="00B360B8"/>
    <w:rsid w:val="00B5205C"/>
    <w:rsid w:val="00B53246"/>
    <w:rsid w:val="00B53B3E"/>
    <w:rsid w:val="00B60684"/>
    <w:rsid w:val="00B74C6B"/>
    <w:rsid w:val="00B74E61"/>
    <w:rsid w:val="00B7738D"/>
    <w:rsid w:val="00B80388"/>
    <w:rsid w:val="00B805B3"/>
    <w:rsid w:val="00B8387F"/>
    <w:rsid w:val="00B931A2"/>
    <w:rsid w:val="00B93BFE"/>
    <w:rsid w:val="00BA25F1"/>
    <w:rsid w:val="00BA4B09"/>
    <w:rsid w:val="00BB5AEC"/>
    <w:rsid w:val="00BC40F5"/>
    <w:rsid w:val="00BC7690"/>
    <w:rsid w:val="00BD678A"/>
    <w:rsid w:val="00BE6913"/>
    <w:rsid w:val="00BE7C97"/>
    <w:rsid w:val="00BF0E4C"/>
    <w:rsid w:val="00BF418E"/>
    <w:rsid w:val="00BF7462"/>
    <w:rsid w:val="00C0118F"/>
    <w:rsid w:val="00C021A3"/>
    <w:rsid w:val="00C030AB"/>
    <w:rsid w:val="00C10EF0"/>
    <w:rsid w:val="00C210AD"/>
    <w:rsid w:val="00C2688F"/>
    <w:rsid w:val="00C40629"/>
    <w:rsid w:val="00C429F5"/>
    <w:rsid w:val="00C44554"/>
    <w:rsid w:val="00C44D6B"/>
    <w:rsid w:val="00C46529"/>
    <w:rsid w:val="00C5011B"/>
    <w:rsid w:val="00C5084C"/>
    <w:rsid w:val="00C55D69"/>
    <w:rsid w:val="00C632C4"/>
    <w:rsid w:val="00C644FE"/>
    <w:rsid w:val="00C64FDF"/>
    <w:rsid w:val="00C6526E"/>
    <w:rsid w:val="00C65E92"/>
    <w:rsid w:val="00C67A77"/>
    <w:rsid w:val="00C71411"/>
    <w:rsid w:val="00C8206B"/>
    <w:rsid w:val="00C9124B"/>
    <w:rsid w:val="00C9162B"/>
    <w:rsid w:val="00C94D73"/>
    <w:rsid w:val="00C97096"/>
    <w:rsid w:val="00C970E0"/>
    <w:rsid w:val="00CA1E40"/>
    <w:rsid w:val="00CA1EAA"/>
    <w:rsid w:val="00CA1EFD"/>
    <w:rsid w:val="00CA4B77"/>
    <w:rsid w:val="00CB372B"/>
    <w:rsid w:val="00CB5B6B"/>
    <w:rsid w:val="00CB6C65"/>
    <w:rsid w:val="00CC3E45"/>
    <w:rsid w:val="00CD7508"/>
    <w:rsid w:val="00CD7B8E"/>
    <w:rsid w:val="00CE19AE"/>
    <w:rsid w:val="00CE37F8"/>
    <w:rsid w:val="00CE508D"/>
    <w:rsid w:val="00CF0DD0"/>
    <w:rsid w:val="00CF6934"/>
    <w:rsid w:val="00D01682"/>
    <w:rsid w:val="00D03E06"/>
    <w:rsid w:val="00D05689"/>
    <w:rsid w:val="00D22479"/>
    <w:rsid w:val="00D24B87"/>
    <w:rsid w:val="00D24D0D"/>
    <w:rsid w:val="00D26079"/>
    <w:rsid w:val="00D26941"/>
    <w:rsid w:val="00D31482"/>
    <w:rsid w:val="00D361C8"/>
    <w:rsid w:val="00D403CA"/>
    <w:rsid w:val="00D40BD6"/>
    <w:rsid w:val="00D445B9"/>
    <w:rsid w:val="00D52A52"/>
    <w:rsid w:val="00D54222"/>
    <w:rsid w:val="00D57393"/>
    <w:rsid w:val="00D602DC"/>
    <w:rsid w:val="00D643ED"/>
    <w:rsid w:val="00D726C5"/>
    <w:rsid w:val="00D72AB9"/>
    <w:rsid w:val="00D73F4D"/>
    <w:rsid w:val="00D74886"/>
    <w:rsid w:val="00D82A8D"/>
    <w:rsid w:val="00D82AA0"/>
    <w:rsid w:val="00D85272"/>
    <w:rsid w:val="00D92077"/>
    <w:rsid w:val="00D945FE"/>
    <w:rsid w:val="00D9793B"/>
    <w:rsid w:val="00D97968"/>
    <w:rsid w:val="00D97CCE"/>
    <w:rsid w:val="00DA028C"/>
    <w:rsid w:val="00DA24B6"/>
    <w:rsid w:val="00DA3926"/>
    <w:rsid w:val="00DA6684"/>
    <w:rsid w:val="00DA6E39"/>
    <w:rsid w:val="00DB1015"/>
    <w:rsid w:val="00DC1748"/>
    <w:rsid w:val="00DC178E"/>
    <w:rsid w:val="00DC1AAD"/>
    <w:rsid w:val="00DC2D8C"/>
    <w:rsid w:val="00DC7491"/>
    <w:rsid w:val="00DC7543"/>
    <w:rsid w:val="00DD1FB6"/>
    <w:rsid w:val="00DD270F"/>
    <w:rsid w:val="00DD40C1"/>
    <w:rsid w:val="00DD523D"/>
    <w:rsid w:val="00DE1D9A"/>
    <w:rsid w:val="00DE4DEA"/>
    <w:rsid w:val="00DE5874"/>
    <w:rsid w:val="00DF39F4"/>
    <w:rsid w:val="00DF3F83"/>
    <w:rsid w:val="00DF4990"/>
    <w:rsid w:val="00DF4BD3"/>
    <w:rsid w:val="00DF7268"/>
    <w:rsid w:val="00E03183"/>
    <w:rsid w:val="00E124F5"/>
    <w:rsid w:val="00E14B6B"/>
    <w:rsid w:val="00E17CFA"/>
    <w:rsid w:val="00E2028E"/>
    <w:rsid w:val="00E20E4C"/>
    <w:rsid w:val="00E21333"/>
    <w:rsid w:val="00E22826"/>
    <w:rsid w:val="00E24F37"/>
    <w:rsid w:val="00E252F6"/>
    <w:rsid w:val="00E42CC5"/>
    <w:rsid w:val="00E43CEE"/>
    <w:rsid w:val="00E4489E"/>
    <w:rsid w:val="00E46779"/>
    <w:rsid w:val="00E476B6"/>
    <w:rsid w:val="00E5008A"/>
    <w:rsid w:val="00E56BF3"/>
    <w:rsid w:val="00E56F30"/>
    <w:rsid w:val="00E572EA"/>
    <w:rsid w:val="00E57C9C"/>
    <w:rsid w:val="00E61F73"/>
    <w:rsid w:val="00E736FD"/>
    <w:rsid w:val="00E81976"/>
    <w:rsid w:val="00E81F4D"/>
    <w:rsid w:val="00E821E5"/>
    <w:rsid w:val="00E846DC"/>
    <w:rsid w:val="00E9277C"/>
    <w:rsid w:val="00E93B60"/>
    <w:rsid w:val="00E94B94"/>
    <w:rsid w:val="00EA051B"/>
    <w:rsid w:val="00EA1866"/>
    <w:rsid w:val="00EA1C24"/>
    <w:rsid w:val="00EA2A94"/>
    <w:rsid w:val="00EA322C"/>
    <w:rsid w:val="00EA5640"/>
    <w:rsid w:val="00EA73BB"/>
    <w:rsid w:val="00EB3132"/>
    <w:rsid w:val="00EB75F0"/>
    <w:rsid w:val="00EB7BDD"/>
    <w:rsid w:val="00EC60D0"/>
    <w:rsid w:val="00ED44E6"/>
    <w:rsid w:val="00ED64B0"/>
    <w:rsid w:val="00ED76D6"/>
    <w:rsid w:val="00EE54EE"/>
    <w:rsid w:val="00F00A72"/>
    <w:rsid w:val="00F05D5A"/>
    <w:rsid w:val="00F07133"/>
    <w:rsid w:val="00F073DD"/>
    <w:rsid w:val="00F1215A"/>
    <w:rsid w:val="00F148C1"/>
    <w:rsid w:val="00F15C00"/>
    <w:rsid w:val="00F3676B"/>
    <w:rsid w:val="00F36977"/>
    <w:rsid w:val="00F50AE1"/>
    <w:rsid w:val="00F532B3"/>
    <w:rsid w:val="00F551E4"/>
    <w:rsid w:val="00F56679"/>
    <w:rsid w:val="00F601C7"/>
    <w:rsid w:val="00F606E5"/>
    <w:rsid w:val="00F61C58"/>
    <w:rsid w:val="00F63020"/>
    <w:rsid w:val="00F63D7E"/>
    <w:rsid w:val="00F64166"/>
    <w:rsid w:val="00F65B89"/>
    <w:rsid w:val="00F6670A"/>
    <w:rsid w:val="00F66B24"/>
    <w:rsid w:val="00F7500A"/>
    <w:rsid w:val="00F91985"/>
    <w:rsid w:val="00F97A8C"/>
    <w:rsid w:val="00FA2405"/>
    <w:rsid w:val="00FA24DD"/>
    <w:rsid w:val="00FA35D0"/>
    <w:rsid w:val="00FB5443"/>
    <w:rsid w:val="00FC0192"/>
    <w:rsid w:val="00FC14FC"/>
    <w:rsid w:val="00FC68B8"/>
    <w:rsid w:val="00FD010A"/>
    <w:rsid w:val="00FD32C5"/>
    <w:rsid w:val="00FD5C9E"/>
    <w:rsid w:val="00FE1546"/>
    <w:rsid w:val="00FE4B31"/>
    <w:rsid w:val="00FE4D34"/>
    <w:rsid w:val="00FE52F2"/>
    <w:rsid w:val="00FE746E"/>
    <w:rsid w:val="00FE7BD6"/>
    <w:rsid w:val="00FF19C0"/>
    <w:rsid w:val="00F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4B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C0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54251C"/>
    <w:rPr>
      <w:b/>
      <w:bCs/>
      <w:sz w:val="26"/>
      <w:szCs w:val="26"/>
      <w:lang w:bidi="ar-SA"/>
    </w:rPr>
  </w:style>
  <w:style w:type="paragraph" w:styleId="a5">
    <w:name w:val="Body Text"/>
    <w:basedOn w:val="a"/>
    <w:link w:val="a4"/>
    <w:rsid w:val="0054251C"/>
    <w:pPr>
      <w:widowControl w:val="0"/>
      <w:shd w:val="clear" w:color="auto" w:fill="FFFFFF"/>
      <w:spacing w:before="900" w:after="120" w:line="317" w:lineRule="exact"/>
      <w:jc w:val="both"/>
    </w:pPr>
    <w:rPr>
      <w:b/>
      <w:bCs/>
      <w:sz w:val="26"/>
      <w:szCs w:val="26"/>
    </w:rPr>
  </w:style>
  <w:style w:type="character" w:customStyle="1" w:styleId="10">
    <w:name w:val="Заголовок 1 Знак"/>
    <w:link w:val="1"/>
    <w:rsid w:val="00B04B64"/>
    <w:rPr>
      <w:sz w:val="28"/>
      <w:szCs w:val="24"/>
    </w:rPr>
  </w:style>
  <w:style w:type="table" w:styleId="a6">
    <w:name w:val="Table Grid"/>
    <w:basedOn w:val="a1"/>
    <w:rsid w:val="00143B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5261"/>
  </w:style>
  <w:style w:type="character" w:customStyle="1" w:styleId="3">
    <w:name w:val="Основной текст (3)_"/>
    <w:link w:val="30"/>
    <w:locked/>
    <w:rsid w:val="00133985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985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  <w:style w:type="character" w:customStyle="1" w:styleId="4">
    <w:name w:val="Основной текст (4)_"/>
    <w:link w:val="41"/>
    <w:locked/>
    <w:rsid w:val="0067626B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67626B"/>
    <w:pPr>
      <w:widowControl w:val="0"/>
      <w:shd w:val="clear" w:color="auto" w:fill="FFFFFF"/>
      <w:spacing w:before="180" w:line="230" w:lineRule="exact"/>
      <w:ind w:hanging="340"/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basedOn w:val="a"/>
    <w:rsid w:val="001B7213"/>
  </w:style>
  <w:style w:type="paragraph" w:customStyle="1" w:styleId="a7">
    <w:name w:val="Знак"/>
    <w:basedOn w:val="a"/>
    <w:rsid w:val="001B7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1A6E1D"/>
    <w:rPr>
      <w:snapToGrid w:val="0"/>
    </w:rPr>
  </w:style>
  <w:style w:type="paragraph" w:styleId="a8">
    <w:name w:val="List Paragraph"/>
    <w:basedOn w:val="a"/>
    <w:uiPriority w:val="34"/>
    <w:qFormat/>
    <w:rsid w:val="001A6E1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Document Map"/>
    <w:basedOn w:val="a"/>
    <w:link w:val="aa"/>
    <w:rsid w:val="008C04C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C04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963A95"/>
  </w:style>
  <w:style w:type="character" w:styleId="ab">
    <w:name w:val="Hyperlink"/>
    <w:basedOn w:val="a0"/>
    <w:uiPriority w:val="99"/>
    <w:unhideWhenUsed/>
    <w:rsid w:val="000008AC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000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AE5F8-A691-4867-A31C-04EBE88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6</cp:revision>
  <cp:lastPrinted>2020-01-27T10:01:00Z</cp:lastPrinted>
  <dcterms:created xsi:type="dcterms:W3CDTF">2020-02-10T07:58:00Z</dcterms:created>
  <dcterms:modified xsi:type="dcterms:W3CDTF">2020-02-18T07:18:00Z</dcterms:modified>
</cp:coreProperties>
</file>