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D8" w:rsidRPr="0065766C" w:rsidRDefault="0065766C" w:rsidP="006576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66C">
        <w:rPr>
          <w:rFonts w:ascii="Times New Roman" w:hAnsi="Times New Roman" w:cs="Times New Roman"/>
          <w:b/>
          <w:sz w:val="28"/>
          <w:szCs w:val="28"/>
        </w:rPr>
        <w:t>Анализ работы методиста</w:t>
      </w:r>
      <w:r w:rsidR="00C75917">
        <w:rPr>
          <w:rFonts w:ascii="Times New Roman" w:hAnsi="Times New Roman" w:cs="Times New Roman"/>
          <w:b/>
          <w:sz w:val="28"/>
          <w:szCs w:val="28"/>
        </w:rPr>
        <w:t xml:space="preserve"> по предмету «Математика»</w:t>
      </w:r>
    </w:p>
    <w:p w:rsidR="0065766C" w:rsidRDefault="0065766C" w:rsidP="0065766C">
      <w:pPr>
        <w:jc w:val="right"/>
        <w:rPr>
          <w:rFonts w:ascii="Times New Roman" w:hAnsi="Times New Roman" w:cs="Times New Roman"/>
          <w:sz w:val="28"/>
          <w:szCs w:val="28"/>
        </w:rPr>
      </w:pPr>
      <w:r w:rsidRPr="0065766C">
        <w:rPr>
          <w:rFonts w:ascii="Times New Roman" w:hAnsi="Times New Roman" w:cs="Times New Roman"/>
          <w:sz w:val="28"/>
          <w:szCs w:val="28"/>
        </w:rPr>
        <w:t>Соломина Т.Г.</w:t>
      </w:r>
      <w:r w:rsidR="00C75917">
        <w:rPr>
          <w:rFonts w:ascii="Times New Roman" w:hAnsi="Times New Roman" w:cs="Times New Roman"/>
          <w:sz w:val="28"/>
          <w:szCs w:val="28"/>
        </w:rPr>
        <w:t xml:space="preserve"> –методист МБУ «ЦРО»</w:t>
      </w:r>
    </w:p>
    <w:p w:rsidR="0065766C" w:rsidRDefault="0065766C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 xml:space="preserve">В 2019-2020 учебном году в Промышленновском </w:t>
      </w:r>
      <w:r w:rsidR="00E84919" w:rsidRPr="001D2DE3">
        <w:rPr>
          <w:rFonts w:ascii="Times New Roman" w:hAnsi="Times New Roman" w:cs="Times New Roman"/>
          <w:sz w:val="28"/>
          <w:szCs w:val="28"/>
        </w:rPr>
        <w:t>муниципальном округе работали 36 учителей математики (из них 7</w:t>
      </w:r>
      <w:r w:rsidRPr="001D2DE3">
        <w:rPr>
          <w:rFonts w:ascii="Times New Roman" w:hAnsi="Times New Roman" w:cs="Times New Roman"/>
          <w:sz w:val="28"/>
          <w:szCs w:val="28"/>
        </w:rPr>
        <w:t xml:space="preserve"> педагогов совмещали преподавание математики и физики) и  8 учителей физики.</w:t>
      </w:r>
    </w:p>
    <w:p w:rsidR="00C75917" w:rsidRPr="001D2DE3" w:rsidRDefault="00C75917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494"/>
        <w:gridCol w:w="2483"/>
        <w:gridCol w:w="2483"/>
        <w:gridCol w:w="2111"/>
      </w:tblGrid>
      <w:tr w:rsidR="00E84919" w:rsidRPr="001D2DE3" w:rsidTr="00E84919">
        <w:tc>
          <w:tcPr>
            <w:tcW w:w="2713" w:type="dxa"/>
          </w:tcPr>
          <w:p w:rsidR="00E84919" w:rsidRPr="001D2DE3" w:rsidRDefault="00E84919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E84919" w:rsidRPr="001D2DE3" w:rsidRDefault="00C75917" w:rsidP="00C75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квалификационная </w:t>
            </w:r>
            <w:r w:rsidR="00E84919" w:rsidRPr="001D2DE3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286" w:type="dxa"/>
          </w:tcPr>
          <w:p w:rsidR="00E84919" w:rsidRPr="001D2DE3" w:rsidRDefault="00E84919" w:rsidP="00C75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Первая квалиф</w:t>
            </w:r>
            <w:r w:rsidR="00C75917">
              <w:rPr>
                <w:rFonts w:ascii="Times New Roman" w:hAnsi="Times New Roman" w:cs="Times New Roman"/>
                <w:sz w:val="28"/>
                <w:szCs w:val="28"/>
              </w:rPr>
              <w:t xml:space="preserve">икационная </w:t>
            </w:r>
            <w:r w:rsidR="0078082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286" w:type="dxa"/>
          </w:tcPr>
          <w:p w:rsidR="00E84919" w:rsidRPr="001D2DE3" w:rsidRDefault="00E84919" w:rsidP="00C7591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Нет категории</w:t>
            </w:r>
          </w:p>
        </w:tc>
      </w:tr>
      <w:tr w:rsidR="00E84919" w:rsidRPr="001D2DE3" w:rsidTr="00E84919">
        <w:tc>
          <w:tcPr>
            <w:tcW w:w="2713" w:type="dxa"/>
          </w:tcPr>
          <w:p w:rsidR="00E84919" w:rsidRPr="001D2DE3" w:rsidRDefault="00E84919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2286" w:type="dxa"/>
          </w:tcPr>
          <w:p w:rsidR="00E84919" w:rsidRPr="001D2DE3" w:rsidRDefault="00D8561A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86" w:type="dxa"/>
          </w:tcPr>
          <w:p w:rsidR="00E84919" w:rsidRPr="001D2DE3" w:rsidRDefault="00D8561A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86" w:type="dxa"/>
          </w:tcPr>
          <w:p w:rsidR="00E84919" w:rsidRPr="001D2DE3" w:rsidRDefault="00D8561A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84919" w:rsidRPr="001D2DE3" w:rsidTr="00E84919">
        <w:tc>
          <w:tcPr>
            <w:tcW w:w="2713" w:type="dxa"/>
          </w:tcPr>
          <w:p w:rsidR="00E84919" w:rsidRPr="001D2DE3" w:rsidRDefault="00E84919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2286" w:type="dxa"/>
          </w:tcPr>
          <w:p w:rsidR="00E84919" w:rsidRPr="001D2DE3" w:rsidRDefault="00D8561A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6" w:type="dxa"/>
          </w:tcPr>
          <w:p w:rsidR="00E84919" w:rsidRPr="001D2DE3" w:rsidRDefault="00D8561A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86" w:type="dxa"/>
          </w:tcPr>
          <w:p w:rsidR="00E84919" w:rsidRPr="001D2DE3" w:rsidRDefault="00D8561A" w:rsidP="001D2DE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D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6D54F3" w:rsidRPr="001D2DE3" w:rsidRDefault="006D54F3" w:rsidP="001D2DE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5F2E" w:rsidRPr="001D2DE3" w:rsidRDefault="00AC5F2E" w:rsidP="001D2D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hAnsi="Times New Roman" w:cs="Times New Roman"/>
          <w:b/>
          <w:sz w:val="28"/>
          <w:szCs w:val="28"/>
          <w:lang w:eastAsia="ru-RU"/>
        </w:rPr>
        <w:t>Цель:</w:t>
      </w:r>
      <w:r w:rsidRPr="001D2DE3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условий для повышения профессионализма педагогов муниципальных образовательных учреждений Промышленновского района в условиях введения ФГОС.</w:t>
      </w:r>
    </w:p>
    <w:p w:rsidR="00AC5F2E" w:rsidRPr="001D2DE3" w:rsidRDefault="00AC5F2E" w:rsidP="001D2DE3">
      <w:pPr>
        <w:tabs>
          <w:tab w:val="center" w:pos="4819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C5F2E" w:rsidRPr="001D2DE3" w:rsidRDefault="00AC5F2E" w:rsidP="001D2DE3">
      <w:pPr>
        <w:tabs>
          <w:tab w:val="center" w:pos="4819"/>
        </w:tabs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D2DE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Задачи: </w:t>
      </w:r>
    </w:p>
    <w:p w:rsidR="00AC5F2E" w:rsidRPr="001D2DE3" w:rsidRDefault="006D54F3" w:rsidP="00C7591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="00AC5F2E" w:rsidRPr="001D2DE3">
        <w:rPr>
          <w:rFonts w:ascii="Times New Roman" w:hAnsi="Times New Roman" w:cs="Times New Roman"/>
          <w:sz w:val="28"/>
          <w:szCs w:val="28"/>
          <w:lang w:eastAsia="ru-RU"/>
        </w:rPr>
        <w:t>информационное и методическое обеспечение функционирования и развития образовательных учреждений в области образования;</w:t>
      </w:r>
    </w:p>
    <w:p w:rsidR="00AC5F2E" w:rsidRPr="001D2DE3" w:rsidRDefault="00AC5F2E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повышение педагогического мастерства учителя с учетом требований ФГОС второго поколения;</w:t>
      </w:r>
    </w:p>
    <w:p w:rsidR="00AC5F2E" w:rsidRPr="001D2DE3" w:rsidRDefault="00AC5F2E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обобщение и распространение передового педагогического опыта учителей математики и физики;</w:t>
      </w:r>
    </w:p>
    <w:p w:rsidR="00AC5F2E" w:rsidRPr="001D2DE3" w:rsidRDefault="00AC5F2E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 совершенствование существующих и внедрение новых активных форм, </w:t>
      </w:r>
      <w:r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методов и средств обучения;</w:t>
      </w:r>
    </w:p>
    <w:p w:rsidR="00AC5F2E" w:rsidRPr="001D2DE3" w:rsidRDefault="00AC5F2E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изучение и внедрение в практику работы нормативных документов, регламентирующих условия реализации </w:t>
      </w:r>
      <w:hyperlink r:id="rId6" w:tooltip="Образовательные программы" w:history="1">
        <w:r w:rsidRPr="001D2DE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программы</w:t>
        </w:r>
      </w:hyperlink>
      <w:r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математике и физике  с учётом достижения целей, устанавливаемых Федеральным государственным образовательным стандартом.</w:t>
      </w:r>
    </w:p>
    <w:p w:rsidR="00AC5F2E" w:rsidRPr="001D2DE3" w:rsidRDefault="00AC5F2E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изучение и распространение положительного опыта подготовки к ГИА и ЕГЭ по математике и физике.</w:t>
      </w:r>
    </w:p>
    <w:p w:rsidR="00AC5F2E" w:rsidRDefault="00750B38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а</w:t>
      </w:r>
      <w:r w:rsidR="00AC5F2E"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ктивизация  деятельности педагогов по систематизации и повышению уровня подготовки одаренных и мотивированных учащихся к участию в олимпиадах, конкурсах и </w:t>
      </w:r>
      <w:hyperlink r:id="rId7" w:tooltip="Научно-исследовательская деятельность" w:history="1">
        <w:r w:rsidR="00AC5F2E" w:rsidRPr="001D2DE3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исследовательской деятельности</w:t>
        </w:r>
      </w:hyperlink>
      <w:r w:rsidR="00AC5F2E"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5917" w:rsidRDefault="00C75917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917" w:rsidRPr="001D2DE3" w:rsidRDefault="00C75917" w:rsidP="00C75917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2E" w:rsidRPr="001D2DE3" w:rsidRDefault="00AC5F2E" w:rsidP="00C75917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Поставленные цели и задачи РМО реализуются через следующие </w:t>
      </w:r>
      <w:hyperlink r:id="rId8" w:tooltip="Виды деятельности" w:history="1">
        <w:r w:rsidRPr="001D2DE3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виды деятельности</w:t>
        </w:r>
      </w:hyperlink>
      <w:r w:rsidRPr="001D2DE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C5F2E" w:rsidRPr="001D2DE3" w:rsidRDefault="00AC5F2E" w:rsidP="00C75917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обеспечение педагогов актуальной профессиональной информацией;</w:t>
      </w:r>
    </w:p>
    <w:p w:rsidR="00AC5F2E" w:rsidRPr="001D2DE3" w:rsidRDefault="00AC5F2E" w:rsidP="00C75917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проведение консультаций по актуальным проблемам образования;</w:t>
      </w:r>
    </w:p>
    <w:p w:rsidR="00AC5F2E" w:rsidRPr="001D2DE3" w:rsidRDefault="00AC5F2E" w:rsidP="00C75917">
      <w:pPr>
        <w:shd w:val="clear" w:color="auto" w:fill="FFFFFF"/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изучение и распространение педагогического опыта учителей;</w:t>
      </w:r>
    </w:p>
    <w:p w:rsidR="00AC5F2E" w:rsidRPr="001D2DE3" w:rsidRDefault="00AC5F2E" w:rsidP="00C75917">
      <w:pPr>
        <w:spacing w:after="0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 знакомство с новейшими достижениями в области образования;</w:t>
      </w:r>
    </w:p>
    <w:p w:rsidR="0065766C" w:rsidRPr="001D2DE3" w:rsidRDefault="00750B38" w:rsidP="001D2D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Проведены четыре</w:t>
      </w:r>
      <w:r w:rsidR="0065766C" w:rsidRPr="001D2DE3">
        <w:rPr>
          <w:rFonts w:ascii="Times New Roman" w:hAnsi="Times New Roman" w:cs="Times New Roman"/>
          <w:sz w:val="28"/>
          <w:szCs w:val="28"/>
        </w:rPr>
        <w:t xml:space="preserve"> методических объединения и один онлайн семинар по организации дистанционного обучения в </w:t>
      </w:r>
      <w:r w:rsidR="0065766C" w:rsidRPr="001D2D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65766C" w:rsidRPr="001D2DE3">
        <w:rPr>
          <w:rFonts w:ascii="Times New Roman" w:hAnsi="Times New Roman" w:cs="Times New Roman"/>
          <w:sz w:val="28"/>
          <w:szCs w:val="28"/>
        </w:rPr>
        <w:t xml:space="preserve"> четверти. </w:t>
      </w:r>
      <w:r w:rsidR="00727A80" w:rsidRPr="001D2DE3">
        <w:rPr>
          <w:rFonts w:ascii="Times New Roman" w:hAnsi="Times New Roman" w:cs="Times New Roman"/>
          <w:sz w:val="28"/>
          <w:szCs w:val="28"/>
        </w:rPr>
        <w:t xml:space="preserve">В августе 2019 г. на заседании РМО учителей математики </w:t>
      </w:r>
      <w:r w:rsidR="00AB565A" w:rsidRPr="001D2DE3">
        <w:rPr>
          <w:rFonts w:ascii="Times New Roman" w:hAnsi="Times New Roman" w:cs="Times New Roman"/>
          <w:sz w:val="28"/>
          <w:szCs w:val="28"/>
        </w:rPr>
        <w:t xml:space="preserve">и  физики </w:t>
      </w:r>
      <w:r w:rsidR="00727A80" w:rsidRPr="001D2DE3">
        <w:rPr>
          <w:rFonts w:ascii="Times New Roman" w:hAnsi="Times New Roman" w:cs="Times New Roman"/>
          <w:sz w:val="28"/>
          <w:szCs w:val="28"/>
        </w:rPr>
        <w:t>рассматривались вопросы:</w:t>
      </w:r>
    </w:p>
    <w:p w:rsidR="00727A80" w:rsidRPr="001D2DE3" w:rsidRDefault="00AB565A" w:rsidP="00C7591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Анализ работы методического объединения за предыдущий год и перспективы на следующий учебный год</w:t>
      </w:r>
      <w:r w:rsidR="00896572" w:rsidRPr="001D2DE3">
        <w:rPr>
          <w:rFonts w:ascii="Times New Roman" w:hAnsi="Times New Roman" w:cs="Times New Roman"/>
          <w:sz w:val="28"/>
          <w:szCs w:val="28"/>
        </w:rPr>
        <w:t xml:space="preserve"> (Соломина Т.Г</w:t>
      </w:r>
      <w:r w:rsidR="00881675" w:rsidRPr="001D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675" w:rsidRPr="001D2DE3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881675" w:rsidRPr="001D2DE3">
        <w:rPr>
          <w:rFonts w:ascii="Times New Roman" w:hAnsi="Times New Roman" w:cs="Times New Roman"/>
          <w:sz w:val="28"/>
          <w:szCs w:val="28"/>
        </w:rPr>
        <w:t xml:space="preserve"> Н.В.</w:t>
      </w:r>
      <w:r w:rsidR="00896572" w:rsidRPr="001D2DE3">
        <w:rPr>
          <w:rFonts w:ascii="Times New Roman" w:hAnsi="Times New Roman" w:cs="Times New Roman"/>
          <w:sz w:val="28"/>
          <w:szCs w:val="28"/>
        </w:rPr>
        <w:t>)</w:t>
      </w:r>
      <w:r w:rsidRPr="001D2DE3">
        <w:rPr>
          <w:rFonts w:ascii="Times New Roman" w:hAnsi="Times New Roman" w:cs="Times New Roman"/>
          <w:sz w:val="28"/>
          <w:szCs w:val="28"/>
        </w:rPr>
        <w:t>.</w:t>
      </w:r>
    </w:p>
    <w:p w:rsidR="00727A80" w:rsidRPr="001D2DE3" w:rsidRDefault="00727A80" w:rsidP="00C75917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Анализ итоговой аттестации 2019г., проблемы и пути их решения</w:t>
      </w:r>
      <w:r w:rsidR="00896572" w:rsidRPr="001D2DE3">
        <w:rPr>
          <w:rFonts w:ascii="Times New Roman" w:hAnsi="Times New Roman" w:cs="Times New Roman"/>
          <w:sz w:val="28"/>
          <w:szCs w:val="28"/>
        </w:rPr>
        <w:t xml:space="preserve"> (Сафронова Н.М. МБОУ «</w:t>
      </w:r>
      <w:proofErr w:type="spellStart"/>
      <w:r w:rsidR="00896572" w:rsidRPr="001D2DE3"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 w:rsidR="00896572" w:rsidRPr="001D2DE3">
        <w:rPr>
          <w:rFonts w:ascii="Times New Roman" w:hAnsi="Times New Roman" w:cs="Times New Roman"/>
          <w:sz w:val="28"/>
          <w:szCs w:val="28"/>
        </w:rPr>
        <w:t xml:space="preserve"> СОШ», Шевцова В.Ю.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Козликина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Л.С.</w:t>
      </w:r>
      <w:r w:rsidR="00896572" w:rsidRPr="001D2DE3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896572" w:rsidRPr="001D2DE3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="00896572" w:rsidRPr="001D2DE3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896572" w:rsidRPr="001D2DE3">
        <w:rPr>
          <w:rFonts w:ascii="Times New Roman" w:hAnsi="Times New Roman" w:cs="Times New Roman"/>
          <w:sz w:val="28"/>
          <w:szCs w:val="28"/>
        </w:rPr>
        <w:t>М.А.Аверина</w:t>
      </w:r>
      <w:proofErr w:type="spellEnd"/>
      <w:r w:rsidR="00881675" w:rsidRPr="001D2D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1675" w:rsidRPr="001D2DE3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881675" w:rsidRPr="001D2DE3">
        <w:rPr>
          <w:rFonts w:ascii="Times New Roman" w:hAnsi="Times New Roman" w:cs="Times New Roman"/>
          <w:sz w:val="28"/>
          <w:szCs w:val="28"/>
        </w:rPr>
        <w:t xml:space="preserve"> Н.В., Осипов А.А.</w:t>
      </w:r>
      <w:r w:rsidR="00896572" w:rsidRPr="001D2DE3">
        <w:rPr>
          <w:rFonts w:ascii="Times New Roman" w:hAnsi="Times New Roman" w:cs="Times New Roman"/>
          <w:sz w:val="28"/>
          <w:szCs w:val="28"/>
        </w:rPr>
        <w:t>)</w:t>
      </w:r>
      <w:r w:rsidRPr="001D2DE3">
        <w:rPr>
          <w:rFonts w:ascii="Times New Roman" w:hAnsi="Times New Roman" w:cs="Times New Roman"/>
          <w:sz w:val="28"/>
          <w:szCs w:val="28"/>
        </w:rPr>
        <w:t>.</w:t>
      </w:r>
    </w:p>
    <w:p w:rsidR="00AB565A" w:rsidRPr="001D2DE3" w:rsidRDefault="00AB565A" w:rsidP="001D2DE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В ноябре 2019 г. рассматривались вопросы на заседании РМО учителей математики:</w:t>
      </w:r>
    </w:p>
    <w:p w:rsidR="00AB565A" w:rsidRPr="001D2DE3" w:rsidRDefault="00AB565A" w:rsidP="00C75917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1.</w:t>
      </w:r>
      <w:r w:rsidR="00C75917">
        <w:rPr>
          <w:rFonts w:ascii="Times New Roman" w:hAnsi="Times New Roman" w:cs="Times New Roman"/>
          <w:sz w:val="28"/>
          <w:szCs w:val="28"/>
        </w:rPr>
        <w:t xml:space="preserve"> </w:t>
      </w:r>
      <w:r w:rsidRPr="001D2DE3">
        <w:rPr>
          <w:rFonts w:ascii="Times New Roman" w:hAnsi="Times New Roman" w:cs="Times New Roman"/>
          <w:sz w:val="28"/>
          <w:szCs w:val="28"/>
        </w:rPr>
        <w:t xml:space="preserve">Преподавание математики в старшей школе в рамках перехода на ФГОС СОО. </w:t>
      </w:r>
      <w:proofErr w:type="gramStart"/>
      <w:r w:rsidRPr="001D2DE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="00896572" w:rsidRPr="001D2DE3">
        <w:rPr>
          <w:rFonts w:ascii="Times New Roman" w:hAnsi="Times New Roman" w:cs="Times New Roman"/>
          <w:sz w:val="28"/>
          <w:szCs w:val="28"/>
        </w:rPr>
        <w:t xml:space="preserve"> (Соломина Т.Г.)</w:t>
      </w:r>
      <w:r w:rsidRPr="001D2DE3">
        <w:rPr>
          <w:rFonts w:ascii="Times New Roman" w:hAnsi="Times New Roman" w:cs="Times New Roman"/>
          <w:sz w:val="28"/>
          <w:szCs w:val="28"/>
        </w:rPr>
        <w:t>.</w:t>
      </w:r>
    </w:p>
    <w:p w:rsidR="00AB565A" w:rsidRPr="001D2DE3" w:rsidRDefault="00182BD5" w:rsidP="00C75917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2.</w:t>
      </w:r>
      <w:r w:rsidR="00C75917">
        <w:rPr>
          <w:rFonts w:ascii="Times New Roman" w:hAnsi="Times New Roman" w:cs="Times New Roman"/>
          <w:sz w:val="28"/>
          <w:szCs w:val="28"/>
        </w:rPr>
        <w:t xml:space="preserve"> </w:t>
      </w:r>
      <w:r w:rsidRPr="001D2DE3">
        <w:rPr>
          <w:rFonts w:ascii="Times New Roman" w:hAnsi="Times New Roman" w:cs="Times New Roman"/>
          <w:sz w:val="28"/>
          <w:szCs w:val="28"/>
        </w:rPr>
        <w:t xml:space="preserve">Изменения в </w:t>
      </w:r>
      <w:proofErr w:type="spellStart"/>
      <w:r w:rsidRPr="001D2DE3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Pr="001D2DE3">
        <w:rPr>
          <w:rFonts w:ascii="Times New Roman" w:hAnsi="Times New Roman" w:cs="Times New Roman"/>
          <w:sz w:val="28"/>
          <w:szCs w:val="28"/>
        </w:rPr>
        <w:t xml:space="preserve"> ОГЭ</w:t>
      </w:r>
      <w:r w:rsidR="00896572" w:rsidRPr="001D2DE3">
        <w:rPr>
          <w:rFonts w:ascii="Times New Roman" w:hAnsi="Times New Roman" w:cs="Times New Roman"/>
          <w:sz w:val="28"/>
          <w:szCs w:val="28"/>
        </w:rPr>
        <w:t xml:space="preserve"> (Соломина Т.Г.)</w:t>
      </w:r>
      <w:r w:rsidRPr="001D2DE3">
        <w:rPr>
          <w:rFonts w:ascii="Times New Roman" w:hAnsi="Times New Roman" w:cs="Times New Roman"/>
          <w:sz w:val="28"/>
          <w:szCs w:val="28"/>
        </w:rPr>
        <w:t>.</w:t>
      </w:r>
    </w:p>
    <w:p w:rsidR="00AB565A" w:rsidRPr="001D2DE3" w:rsidRDefault="00182BD5" w:rsidP="00C75917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3</w:t>
      </w:r>
      <w:r w:rsidR="00AB565A" w:rsidRPr="001D2DE3">
        <w:rPr>
          <w:rFonts w:ascii="Times New Roman" w:hAnsi="Times New Roman" w:cs="Times New Roman"/>
          <w:sz w:val="28"/>
          <w:szCs w:val="28"/>
        </w:rPr>
        <w:t>.</w:t>
      </w:r>
      <w:r w:rsidR="00C75917">
        <w:rPr>
          <w:rFonts w:ascii="Times New Roman" w:hAnsi="Times New Roman" w:cs="Times New Roman"/>
          <w:sz w:val="28"/>
          <w:szCs w:val="28"/>
        </w:rPr>
        <w:t xml:space="preserve"> </w:t>
      </w:r>
      <w:r w:rsidR="00AB565A" w:rsidRPr="001D2DE3">
        <w:rPr>
          <w:rFonts w:ascii="Times New Roman" w:hAnsi="Times New Roman" w:cs="Times New Roman"/>
          <w:sz w:val="28"/>
          <w:szCs w:val="28"/>
        </w:rPr>
        <w:t>Практическое занятие: «Методы решения задач по теории вероятностей»</w:t>
      </w:r>
      <w:r w:rsidR="00896572" w:rsidRPr="001D2DE3">
        <w:rPr>
          <w:rFonts w:ascii="Times New Roman" w:hAnsi="Times New Roman" w:cs="Times New Roman"/>
          <w:sz w:val="28"/>
          <w:szCs w:val="28"/>
        </w:rPr>
        <w:t xml:space="preserve"> (Попова А.В.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 МБОУ «Промышленновская СОШ №2»</w:t>
      </w:r>
      <w:r w:rsidR="00896572" w:rsidRPr="001D2DE3">
        <w:rPr>
          <w:rFonts w:ascii="Times New Roman" w:hAnsi="Times New Roman" w:cs="Times New Roman"/>
          <w:sz w:val="28"/>
          <w:szCs w:val="28"/>
        </w:rPr>
        <w:t>)</w:t>
      </w:r>
      <w:r w:rsidR="00AB565A" w:rsidRPr="001D2DE3">
        <w:rPr>
          <w:rFonts w:ascii="Times New Roman" w:hAnsi="Times New Roman" w:cs="Times New Roman"/>
          <w:sz w:val="28"/>
          <w:szCs w:val="28"/>
        </w:rPr>
        <w:t>.</w:t>
      </w:r>
    </w:p>
    <w:p w:rsidR="00AB565A" w:rsidRPr="001D2DE3" w:rsidRDefault="00182BD5" w:rsidP="00C75917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4</w:t>
      </w:r>
      <w:r w:rsidR="00AB565A" w:rsidRPr="001D2DE3">
        <w:rPr>
          <w:rFonts w:ascii="Times New Roman" w:hAnsi="Times New Roman" w:cs="Times New Roman"/>
          <w:sz w:val="28"/>
          <w:szCs w:val="28"/>
        </w:rPr>
        <w:t>.</w:t>
      </w:r>
      <w:r w:rsidR="00C75917">
        <w:rPr>
          <w:rFonts w:ascii="Times New Roman" w:hAnsi="Times New Roman" w:cs="Times New Roman"/>
          <w:sz w:val="28"/>
          <w:szCs w:val="28"/>
        </w:rPr>
        <w:t xml:space="preserve"> </w:t>
      </w:r>
      <w:r w:rsidR="00AB565A" w:rsidRPr="001D2DE3">
        <w:rPr>
          <w:rFonts w:ascii="Times New Roman" w:hAnsi="Times New Roman" w:cs="Times New Roman"/>
          <w:sz w:val="28"/>
          <w:szCs w:val="28"/>
        </w:rPr>
        <w:t>Организация исследовательской и проектной деятельности – одно из требований современного образования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 (Шевцова В.Ю. МБОУ «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СОШ имени М.А.</w:t>
      </w:r>
      <w:r w:rsidR="00C759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Аверина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>)</w:t>
      </w:r>
      <w:r w:rsidR="00AB565A" w:rsidRPr="001D2DE3">
        <w:rPr>
          <w:rFonts w:ascii="Times New Roman" w:hAnsi="Times New Roman" w:cs="Times New Roman"/>
          <w:sz w:val="28"/>
          <w:szCs w:val="28"/>
        </w:rPr>
        <w:t>.</w:t>
      </w:r>
    </w:p>
    <w:p w:rsidR="00AB565A" w:rsidRPr="001D2DE3" w:rsidRDefault="00C75917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2019</w:t>
      </w:r>
      <w:r w:rsidR="00AB565A" w:rsidRPr="001D2DE3">
        <w:rPr>
          <w:rFonts w:ascii="Times New Roman" w:hAnsi="Times New Roman" w:cs="Times New Roman"/>
          <w:sz w:val="28"/>
          <w:szCs w:val="28"/>
        </w:rPr>
        <w:t>г.  на заседании РМО учителей физики были рассмотрены вопросы:</w:t>
      </w:r>
    </w:p>
    <w:p w:rsidR="00AB565A" w:rsidRPr="001D2DE3" w:rsidRDefault="00182BD5" w:rsidP="00C7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1.</w:t>
      </w:r>
      <w:r w:rsidR="00AB565A" w:rsidRPr="001D2DE3">
        <w:rPr>
          <w:rFonts w:ascii="Times New Roman" w:hAnsi="Times New Roman" w:cs="Times New Roman"/>
          <w:sz w:val="28"/>
          <w:szCs w:val="28"/>
        </w:rPr>
        <w:t>Профессии будущего: Новые и перспективные профессии, требующие физического образования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Н.В. МБОУ «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СОШ №2») </w:t>
      </w:r>
      <w:r w:rsidR="00AB565A" w:rsidRPr="001D2DE3">
        <w:rPr>
          <w:rFonts w:ascii="Times New Roman" w:hAnsi="Times New Roman" w:cs="Times New Roman"/>
          <w:sz w:val="28"/>
          <w:szCs w:val="28"/>
        </w:rPr>
        <w:t>.</w:t>
      </w:r>
    </w:p>
    <w:p w:rsidR="00AB565A" w:rsidRPr="001D2DE3" w:rsidRDefault="00182BD5" w:rsidP="00C7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2.</w:t>
      </w:r>
      <w:r w:rsidR="00AB565A" w:rsidRPr="001D2DE3">
        <w:rPr>
          <w:rFonts w:ascii="Times New Roman" w:hAnsi="Times New Roman" w:cs="Times New Roman"/>
          <w:sz w:val="28"/>
          <w:szCs w:val="28"/>
        </w:rPr>
        <w:t xml:space="preserve">Изменения в </w:t>
      </w:r>
      <w:proofErr w:type="spellStart"/>
      <w:r w:rsidR="00AB565A" w:rsidRPr="001D2DE3">
        <w:rPr>
          <w:rFonts w:ascii="Times New Roman" w:hAnsi="Times New Roman" w:cs="Times New Roman"/>
          <w:sz w:val="28"/>
          <w:szCs w:val="28"/>
        </w:rPr>
        <w:t>КИМах</w:t>
      </w:r>
      <w:proofErr w:type="spellEnd"/>
      <w:r w:rsidR="00AB565A" w:rsidRPr="001D2DE3">
        <w:rPr>
          <w:rFonts w:ascii="Times New Roman" w:hAnsi="Times New Roman" w:cs="Times New Roman"/>
          <w:sz w:val="28"/>
          <w:szCs w:val="28"/>
        </w:rPr>
        <w:t xml:space="preserve"> ОГЭ по физике 2020 г.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 (Болдырева В.В. МБОУ «Промышленновская СОШ №56»)</w:t>
      </w:r>
    </w:p>
    <w:p w:rsidR="00AB565A" w:rsidRPr="001D2DE3" w:rsidRDefault="00182BD5" w:rsidP="00C7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3.</w:t>
      </w:r>
      <w:r w:rsidR="00AB565A" w:rsidRPr="001D2DE3">
        <w:rPr>
          <w:rFonts w:ascii="Times New Roman" w:hAnsi="Times New Roman" w:cs="Times New Roman"/>
          <w:sz w:val="28"/>
          <w:szCs w:val="28"/>
        </w:rPr>
        <w:t xml:space="preserve">Разбор заданий второй части </w:t>
      </w:r>
      <w:proofErr w:type="spellStart"/>
      <w:r w:rsidR="00AB565A" w:rsidRPr="001D2DE3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="00AB565A" w:rsidRPr="001D2DE3">
        <w:rPr>
          <w:rFonts w:ascii="Times New Roman" w:hAnsi="Times New Roman" w:cs="Times New Roman"/>
          <w:sz w:val="28"/>
          <w:szCs w:val="28"/>
        </w:rPr>
        <w:t xml:space="preserve"> ЕГЭ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Симон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Е.Н. МБОУ «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М.А.Аверина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>).</w:t>
      </w:r>
    </w:p>
    <w:p w:rsidR="00AB565A" w:rsidRPr="001D2DE3" w:rsidRDefault="00182BD5" w:rsidP="00C7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4.</w:t>
      </w:r>
      <w:r w:rsidR="00AB565A" w:rsidRPr="001D2DE3">
        <w:rPr>
          <w:rFonts w:ascii="Times New Roman" w:hAnsi="Times New Roman" w:cs="Times New Roman"/>
          <w:sz w:val="28"/>
          <w:szCs w:val="28"/>
        </w:rPr>
        <w:t>Повышение мотивации учащихся к изучению физики через использование активных форм обучения (из опыта работы)</w:t>
      </w:r>
      <w:r w:rsidR="006D54F3" w:rsidRPr="001D2DE3">
        <w:rPr>
          <w:rFonts w:ascii="Times New Roman" w:hAnsi="Times New Roman" w:cs="Times New Roman"/>
          <w:sz w:val="28"/>
          <w:szCs w:val="28"/>
        </w:rPr>
        <w:t xml:space="preserve"> (Ежова И.А. МБОУ «</w:t>
      </w:r>
      <w:proofErr w:type="spellStart"/>
      <w:r w:rsidR="006D54F3" w:rsidRPr="001D2DE3">
        <w:rPr>
          <w:rFonts w:ascii="Times New Roman" w:hAnsi="Times New Roman" w:cs="Times New Roman"/>
          <w:sz w:val="28"/>
          <w:szCs w:val="28"/>
        </w:rPr>
        <w:t>Титовская</w:t>
      </w:r>
      <w:proofErr w:type="spellEnd"/>
      <w:r w:rsidR="006D54F3" w:rsidRPr="001D2DE3">
        <w:rPr>
          <w:rFonts w:ascii="Times New Roman" w:hAnsi="Times New Roman" w:cs="Times New Roman"/>
          <w:sz w:val="28"/>
          <w:szCs w:val="28"/>
        </w:rPr>
        <w:t xml:space="preserve"> ООШ)</w:t>
      </w:r>
      <w:r w:rsidRPr="001D2DE3">
        <w:rPr>
          <w:rFonts w:ascii="Times New Roman" w:hAnsi="Times New Roman" w:cs="Times New Roman"/>
          <w:sz w:val="28"/>
          <w:szCs w:val="28"/>
        </w:rPr>
        <w:t>.</w:t>
      </w:r>
    </w:p>
    <w:p w:rsidR="00F40A46" w:rsidRPr="001D2DE3" w:rsidRDefault="00F40A46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lastRenderedPageBreak/>
        <w:t xml:space="preserve">В апреле 2020 года в связи с переходом образовательных организаций на дистанционное обучение был проведен онлайн семинар по организации обучения. Рассматривались возможности приложения </w:t>
      </w:r>
      <w:r w:rsidRPr="001D2DE3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D2DE3">
        <w:rPr>
          <w:rFonts w:ascii="Times New Roman" w:hAnsi="Times New Roman" w:cs="Times New Roman"/>
          <w:sz w:val="28"/>
          <w:szCs w:val="28"/>
        </w:rPr>
        <w:t>. Для педагогов района была создана электронная презентация и видеоролик с пошаговой инструкцией  работы в этом приложении.</w:t>
      </w:r>
      <w:r w:rsidR="0016758B" w:rsidRPr="001D2DE3">
        <w:rPr>
          <w:rFonts w:ascii="Times New Roman" w:hAnsi="Times New Roman" w:cs="Times New Roman"/>
          <w:sz w:val="28"/>
          <w:szCs w:val="28"/>
        </w:rPr>
        <w:t xml:space="preserve"> В</w:t>
      </w:r>
      <w:r w:rsidR="0096042D" w:rsidRPr="001D2DE3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96042D" w:rsidRPr="001D2DE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6042D" w:rsidRPr="001D2DE3">
        <w:rPr>
          <w:rFonts w:ascii="Times New Roman" w:hAnsi="Times New Roman" w:cs="Times New Roman"/>
          <w:sz w:val="28"/>
          <w:szCs w:val="28"/>
        </w:rPr>
        <w:t xml:space="preserve"> четверти проводились индивидуальные консультации для учителей через </w:t>
      </w:r>
      <w:proofErr w:type="spellStart"/>
      <w:r w:rsidR="00C31367" w:rsidRPr="001D2DE3">
        <w:rPr>
          <w:rFonts w:ascii="Times New Roman" w:hAnsi="Times New Roman" w:cs="Times New Roman"/>
          <w:sz w:val="28"/>
          <w:szCs w:val="28"/>
          <w:shd w:val="clear" w:color="auto" w:fill="FFFFFF"/>
        </w:rPr>
        <w:t>WhatsApp</w:t>
      </w:r>
      <w:proofErr w:type="spellEnd"/>
      <w:r w:rsidR="00C31367" w:rsidRPr="001D2D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042D" w:rsidRPr="001D2DE3" w:rsidRDefault="0096042D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В феврале 2020 года была проведена консультация для учителей, работающих в 11 классах по решению экономических задач (№17 ЕГЭ – высокий уровень сложности).</w:t>
      </w:r>
    </w:p>
    <w:p w:rsidR="00881675" w:rsidRPr="001D2DE3" w:rsidRDefault="00C31367" w:rsidP="001D2DE3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D2DE3">
        <w:rPr>
          <w:rFonts w:ascii="Times New Roman" w:hAnsi="Times New Roman" w:cs="Times New Roman"/>
          <w:sz w:val="28"/>
          <w:szCs w:val="28"/>
        </w:rPr>
        <w:t>На 2019 -2020 учебный год были запланированы два основных конкурса «</w:t>
      </w:r>
      <w:r w:rsidR="00E1202A" w:rsidRPr="001D2DE3">
        <w:rPr>
          <w:rFonts w:ascii="Times New Roman" w:hAnsi="Times New Roman" w:cs="Times New Roman"/>
          <w:sz w:val="28"/>
          <w:szCs w:val="28"/>
        </w:rPr>
        <w:t>Математическая сказка» и «Педагогический успех».</w:t>
      </w:r>
      <w:r w:rsidR="001C2C5D" w:rsidRPr="001D2DE3">
        <w:rPr>
          <w:rFonts w:ascii="Times New Roman" w:hAnsi="Times New Roman" w:cs="Times New Roman"/>
          <w:sz w:val="28"/>
          <w:szCs w:val="28"/>
        </w:rPr>
        <w:t xml:space="preserve">В конкурсе для учащихся «Математическая сказка»  приняли участие 26 ребят. Это в основном </w:t>
      </w:r>
      <w:proofErr w:type="gramStart"/>
      <w:r w:rsidR="001C2C5D" w:rsidRPr="001D2DE3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1C2C5D" w:rsidRPr="001D2DE3">
        <w:rPr>
          <w:rFonts w:ascii="Times New Roman" w:hAnsi="Times New Roman" w:cs="Times New Roman"/>
          <w:sz w:val="28"/>
          <w:szCs w:val="28"/>
        </w:rPr>
        <w:t xml:space="preserve"> МБОУ «Промышленновская СОШ №56».   Муниципальный конкурс «Педагогический успех» содержит несколько номинаций, предполагает участие педагогов и учащихся</w:t>
      </w:r>
    </w:p>
    <w:p w:rsidR="00881675" w:rsidRPr="001D2DE3" w:rsidRDefault="00881675" w:rsidP="00C759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1.Лучшая рабочая программа внеурочной деятельности (с ориентацией на предмет);</w:t>
      </w:r>
    </w:p>
    <w:p w:rsidR="00881675" w:rsidRPr="001D2DE3" w:rsidRDefault="00881675" w:rsidP="00C75917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2.Лучший кабинет математики (физики); </w:t>
      </w:r>
    </w:p>
    <w:p w:rsidR="00881675" w:rsidRPr="001D2DE3" w:rsidRDefault="00881675" w:rsidP="00C75917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3.Умное кино;</w:t>
      </w:r>
    </w:p>
    <w:p w:rsidR="00881675" w:rsidRPr="001D2DE3" w:rsidRDefault="00881675" w:rsidP="00C75917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4.Новый урок.</w:t>
      </w:r>
    </w:p>
    <w:p w:rsidR="00881675" w:rsidRPr="001D2DE3" w:rsidRDefault="00881675" w:rsidP="00C75917">
      <w:pPr>
        <w:shd w:val="clear" w:color="auto" w:fill="FFFFFF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5.Лучшая разработка урока с  ИКТ.</w:t>
      </w: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1675" w:rsidRPr="001D2DE3" w:rsidRDefault="00881675" w:rsidP="00C7591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2D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6.Научно-практическая конференция школьников </w:t>
      </w: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«Поколение </w:t>
      </w: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XXI</w:t>
      </w:r>
      <w:r w:rsidRPr="001D2D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века».</w:t>
      </w:r>
    </w:p>
    <w:p w:rsidR="001C2C5D" w:rsidRPr="001D2DE3" w:rsidRDefault="001C2C5D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 xml:space="preserve">В рамках номинации «Поколение </w:t>
      </w:r>
      <w:r w:rsidRPr="001D2D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1D2DE3">
        <w:rPr>
          <w:rFonts w:ascii="Times New Roman" w:hAnsi="Times New Roman" w:cs="Times New Roman"/>
          <w:sz w:val="28"/>
          <w:szCs w:val="28"/>
        </w:rPr>
        <w:t xml:space="preserve"> века» предполагались заочный и  очный этапы.  Но в связи с пандемией очного этапа не было, итоги подведены по заочному участию. </w:t>
      </w:r>
      <w:r w:rsidR="009E3396" w:rsidRPr="001D2DE3">
        <w:rPr>
          <w:rFonts w:ascii="Times New Roman" w:hAnsi="Times New Roman" w:cs="Times New Roman"/>
          <w:sz w:val="28"/>
          <w:szCs w:val="28"/>
        </w:rPr>
        <w:t xml:space="preserve">По той же причине не проводилась муниципальная олимпиада по математике для учащихся 5 – 6 классов. </w:t>
      </w:r>
      <w:r w:rsidR="00881675" w:rsidRPr="001D2DE3">
        <w:rPr>
          <w:rFonts w:ascii="Times New Roman" w:hAnsi="Times New Roman" w:cs="Times New Roman"/>
          <w:sz w:val="28"/>
          <w:szCs w:val="28"/>
        </w:rPr>
        <w:t>Работы</w:t>
      </w:r>
      <w:r w:rsidR="009E3396" w:rsidRPr="001D2DE3">
        <w:rPr>
          <w:rFonts w:ascii="Times New Roman" w:hAnsi="Times New Roman" w:cs="Times New Roman"/>
          <w:sz w:val="28"/>
          <w:szCs w:val="28"/>
        </w:rPr>
        <w:t xml:space="preserve"> на конференции </w:t>
      </w:r>
      <w:r w:rsidR="00881675" w:rsidRPr="001D2DE3">
        <w:rPr>
          <w:rFonts w:ascii="Times New Roman" w:hAnsi="Times New Roman" w:cs="Times New Roman"/>
          <w:sz w:val="28"/>
          <w:szCs w:val="28"/>
        </w:rPr>
        <w:t xml:space="preserve"> представляли учащиеся сле</w:t>
      </w:r>
      <w:r w:rsidR="009E3396" w:rsidRPr="001D2DE3">
        <w:rPr>
          <w:rFonts w:ascii="Times New Roman" w:hAnsi="Times New Roman" w:cs="Times New Roman"/>
          <w:sz w:val="28"/>
          <w:szCs w:val="28"/>
        </w:rPr>
        <w:t>дующих педагогов: Трифоновой</w:t>
      </w:r>
      <w:r w:rsidR="00881675" w:rsidRPr="001D2DE3">
        <w:rPr>
          <w:rFonts w:ascii="Times New Roman" w:hAnsi="Times New Roman" w:cs="Times New Roman"/>
          <w:sz w:val="28"/>
          <w:szCs w:val="28"/>
        </w:rPr>
        <w:t xml:space="preserve"> Л.В.</w:t>
      </w:r>
      <w:r w:rsidR="009E3396" w:rsidRPr="001D2DE3">
        <w:rPr>
          <w:rFonts w:ascii="Times New Roman" w:hAnsi="Times New Roman" w:cs="Times New Roman"/>
          <w:sz w:val="28"/>
          <w:szCs w:val="28"/>
        </w:rPr>
        <w:t xml:space="preserve">, Корчемной О.Л., </w:t>
      </w:r>
      <w:proofErr w:type="spellStart"/>
      <w:r w:rsidR="009E3396" w:rsidRPr="001D2DE3">
        <w:rPr>
          <w:rFonts w:ascii="Times New Roman" w:hAnsi="Times New Roman" w:cs="Times New Roman"/>
          <w:sz w:val="28"/>
          <w:szCs w:val="28"/>
        </w:rPr>
        <w:t>Хахалиной</w:t>
      </w:r>
      <w:proofErr w:type="spellEnd"/>
      <w:r w:rsidR="009E3396" w:rsidRPr="001D2DE3">
        <w:rPr>
          <w:rFonts w:ascii="Times New Roman" w:hAnsi="Times New Roman" w:cs="Times New Roman"/>
          <w:sz w:val="28"/>
          <w:szCs w:val="28"/>
        </w:rPr>
        <w:t xml:space="preserve"> Н.В., Соломиной Т.Г.</w:t>
      </w:r>
      <w:r w:rsidR="00881675" w:rsidRPr="001D2DE3">
        <w:rPr>
          <w:rFonts w:ascii="Times New Roman" w:hAnsi="Times New Roman" w:cs="Times New Roman"/>
          <w:sz w:val="28"/>
          <w:szCs w:val="28"/>
        </w:rPr>
        <w:t xml:space="preserve"> (МБОУ «Промышленновская СОШ №56»</w:t>
      </w:r>
      <w:r w:rsidR="009E3396" w:rsidRPr="001D2DE3">
        <w:rPr>
          <w:rFonts w:ascii="Times New Roman" w:hAnsi="Times New Roman" w:cs="Times New Roman"/>
          <w:sz w:val="28"/>
          <w:szCs w:val="28"/>
        </w:rPr>
        <w:t>), Сафроновой Н.М. (МБОУ «</w:t>
      </w:r>
      <w:proofErr w:type="spellStart"/>
      <w:r w:rsidR="009E3396" w:rsidRPr="001D2DE3">
        <w:rPr>
          <w:rFonts w:ascii="Times New Roman" w:hAnsi="Times New Roman" w:cs="Times New Roman"/>
          <w:sz w:val="28"/>
          <w:szCs w:val="28"/>
        </w:rPr>
        <w:t>Вагановская</w:t>
      </w:r>
      <w:proofErr w:type="spellEnd"/>
      <w:r w:rsidR="009E3396" w:rsidRPr="001D2DE3">
        <w:rPr>
          <w:rFonts w:ascii="Times New Roman" w:hAnsi="Times New Roman" w:cs="Times New Roman"/>
          <w:sz w:val="28"/>
          <w:szCs w:val="28"/>
        </w:rPr>
        <w:t xml:space="preserve"> СОШ»), Шевцовой В.Ю. ( МБОУ «</w:t>
      </w:r>
      <w:proofErr w:type="spellStart"/>
      <w:r w:rsidR="009E3396" w:rsidRPr="001D2DE3">
        <w:rPr>
          <w:rFonts w:ascii="Times New Roman" w:hAnsi="Times New Roman" w:cs="Times New Roman"/>
          <w:sz w:val="28"/>
          <w:szCs w:val="28"/>
        </w:rPr>
        <w:t>Заринская</w:t>
      </w:r>
      <w:proofErr w:type="spellEnd"/>
      <w:r w:rsidR="009E3396" w:rsidRPr="001D2DE3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="009E3396" w:rsidRPr="001D2DE3">
        <w:rPr>
          <w:rFonts w:ascii="Times New Roman" w:hAnsi="Times New Roman" w:cs="Times New Roman"/>
          <w:sz w:val="28"/>
          <w:szCs w:val="28"/>
        </w:rPr>
        <w:t>М.А.Аверина</w:t>
      </w:r>
      <w:proofErr w:type="spellEnd"/>
      <w:r w:rsidR="009E3396" w:rsidRPr="001D2DE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E3396" w:rsidRPr="001D2DE3">
        <w:rPr>
          <w:rFonts w:ascii="Times New Roman" w:hAnsi="Times New Roman" w:cs="Times New Roman"/>
          <w:sz w:val="28"/>
          <w:szCs w:val="28"/>
        </w:rPr>
        <w:t>.</w:t>
      </w:r>
      <w:r w:rsidR="001D2D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D2DE3">
        <w:rPr>
          <w:rFonts w:ascii="Times New Roman" w:hAnsi="Times New Roman" w:cs="Times New Roman"/>
          <w:sz w:val="28"/>
          <w:szCs w:val="28"/>
        </w:rPr>
        <w:t xml:space="preserve"> дистанционном конкурсе «Математика нужна всем» приняли участие </w:t>
      </w:r>
      <w:proofErr w:type="spellStart"/>
      <w:r w:rsidR="001D2DE3">
        <w:rPr>
          <w:rFonts w:ascii="Times New Roman" w:hAnsi="Times New Roman" w:cs="Times New Roman"/>
          <w:sz w:val="28"/>
          <w:szCs w:val="28"/>
        </w:rPr>
        <w:t>Маташова</w:t>
      </w:r>
      <w:proofErr w:type="spellEnd"/>
      <w:r w:rsidR="001D2DE3">
        <w:rPr>
          <w:rFonts w:ascii="Times New Roman" w:hAnsi="Times New Roman" w:cs="Times New Roman"/>
          <w:sz w:val="28"/>
          <w:szCs w:val="28"/>
        </w:rPr>
        <w:t xml:space="preserve"> Н.А. (</w:t>
      </w:r>
      <w:r w:rsidR="001D2DE3" w:rsidRPr="001D2DE3">
        <w:rPr>
          <w:rFonts w:ascii="Times New Roman" w:hAnsi="Times New Roman" w:cs="Times New Roman"/>
          <w:sz w:val="28"/>
          <w:szCs w:val="28"/>
        </w:rPr>
        <w:t>(МБОУ «</w:t>
      </w:r>
      <w:proofErr w:type="spellStart"/>
      <w:r w:rsidR="001D2DE3" w:rsidRPr="001D2DE3">
        <w:rPr>
          <w:rFonts w:ascii="Times New Roman" w:hAnsi="Times New Roman" w:cs="Times New Roman"/>
          <w:sz w:val="28"/>
          <w:szCs w:val="28"/>
        </w:rPr>
        <w:t>Промышленновская</w:t>
      </w:r>
      <w:proofErr w:type="spellEnd"/>
      <w:r w:rsidR="001D2DE3" w:rsidRPr="001D2DE3">
        <w:rPr>
          <w:rFonts w:ascii="Times New Roman" w:hAnsi="Times New Roman" w:cs="Times New Roman"/>
          <w:sz w:val="28"/>
          <w:szCs w:val="28"/>
        </w:rPr>
        <w:t xml:space="preserve"> СОШ</w:t>
      </w:r>
      <w:r w:rsidR="001D2DE3">
        <w:rPr>
          <w:rFonts w:ascii="Times New Roman" w:hAnsi="Times New Roman" w:cs="Times New Roman"/>
          <w:sz w:val="28"/>
          <w:szCs w:val="28"/>
        </w:rPr>
        <w:t xml:space="preserve"> №2</w:t>
      </w:r>
      <w:r w:rsidR="001D2DE3" w:rsidRPr="001D2DE3">
        <w:rPr>
          <w:rFonts w:ascii="Times New Roman" w:hAnsi="Times New Roman" w:cs="Times New Roman"/>
          <w:sz w:val="28"/>
          <w:szCs w:val="28"/>
        </w:rPr>
        <w:t>»)</w:t>
      </w:r>
      <w:r w:rsidR="001D2DE3">
        <w:rPr>
          <w:rFonts w:ascii="Times New Roman" w:hAnsi="Times New Roman" w:cs="Times New Roman"/>
          <w:sz w:val="28"/>
          <w:szCs w:val="28"/>
        </w:rPr>
        <w:t xml:space="preserve">, Трифонова Л.В., Соломина Т.Г. </w:t>
      </w:r>
      <w:r w:rsidR="001D2DE3" w:rsidRPr="001D2DE3">
        <w:rPr>
          <w:rFonts w:ascii="Times New Roman" w:hAnsi="Times New Roman" w:cs="Times New Roman"/>
          <w:sz w:val="28"/>
          <w:szCs w:val="28"/>
        </w:rPr>
        <w:t>(МБОУ «Промышленновская СОШ №56»)</w:t>
      </w:r>
      <w:r w:rsidR="001D2DE3">
        <w:rPr>
          <w:rFonts w:ascii="Times New Roman" w:hAnsi="Times New Roman" w:cs="Times New Roman"/>
          <w:sz w:val="28"/>
          <w:szCs w:val="28"/>
        </w:rPr>
        <w:t>, заняли призовые места.</w:t>
      </w:r>
    </w:p>
    <w:p w:rsidR="001C2C5D" w:rsidRPr="001D2DE3" w:rsidRDefault="001C2C5D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 xml:space="preserve">С целью повышения качества проведения ВПР были проведены муниципальные проверочные работы по математике для 5, 6 классов. Сделан анализ работ, отмечено несоответствие текущих, итоговых отметок и отметок </w:t>
      </w:r>
      <w:r w:rsidRPr="001D2DE3">
        <w:rPr>
          <w:rFonts w:ascii="Times New Roman" w:hAnsi="Times New Roman" w:cs="Times New Roman"/>
          <w:sz w:val="28"/>
          <w:szCs w:val="28"/>
        </w:rPr>
        <w:lastRenderedPageBreak/>
        <w:t xml:space="preserve">за проверочную работу. Заместителям директоров по УВР даны устные рекомендации по решению данной проблемы. </w:t>
      </w:r>
    </w:p>
    <w:p w:rsidR="0029015A" w:rsidRPr="001D2DE3" w:rsidRDefault="001C2C5D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 xml:space="preserve">В течение учебного года ежемесячно проводилась  </w:t>
      </w:r>
      <w:r w:rsidR="0029015A" w:rsidRPr="001D2DE3">
        <w:rPr>
          <w:rFonts w:ascii="Times New Roman" w:hAnsi="Times New Roman" w:cs="Times New Roman"/>
          <w:sz w:val="28"/>
          <w:szCs w:val="28"/>
        </w:rPr>
        <w:t>добровольная  сертификации руководящих и педагогических работников системы образования Промышленновского муниципального района Кемеровской области, которая способствует повышению профессионального уровня педагогов, знания нормативных документов,  педагогики и психологии.</w:t>
      </w:r>
      <w:r w:rsidR="00B41830" w:rsidRPr="001D2DE3">
        <w:rPr>
          <w:rFonts w:ascii="Times New Roman" w:hAnsi="Times New Roman" w:cs="Times New Roman"/>
          <w:sz w:val="28"/>
          <w:szCs w:val="28"/>
        </w:rPr>
        <w:t xml:space="preserve"> За учебный год 15</w:t>
      </w:r>
      <w:r w:rsidR="001353B1" w:rsidRPr="001D2DE3">
        <w:rPr>
          <w:rFonts w:ascii="Times New Roman" w:hAnsi="Times New Roman" w:cs="Times New Roman"/>
          <w:sz w:val="28"/>
          <w:szCs w:val="28"/>
        </w:rPr>
        <w:t>6 пе</w:t>
      </w:r>
      <w:r w:rsidR="00A87263" w:rsidRPr="001D2DE3">
        <w:rPr>
          <w:rFonts w:ascii="Times New Roman" w:hAnsi="Times New Roman" w:cs="Times New Roman"/>
          <w:sz w:val="28"/>
          <w:szCs w:val="28"/>
        </w:rPr>
        <w:t xml:space="preserve">дагогов </w:t>
      </w:r>
      <w:r w:rsidR="001353B1" w:rsidRPr="001D2DE3">
        <w:rPr>
          <w:rFonts w:ascii="Times New Roman" w:hAnsi="Times New Roman" w:cs="Times New Roman"/>
          <w:sz w:val="28"/>
          <w:szCs w:val="28"/>
        </w:rPr>
        <w:t>успешно прошли сертификацию.</w:t>
      </w:r>
      <w:r w:rsidR="00B41830" w:rsidRPr="001D2DE3">
        <w:rPr>
          <w:rFonts w:ascii="Times New Roman" w:hAnsi="Times New Roman" w:cs="Times New Roman"/>
          <w:sz w:val="28"/>
          <w:szCs w:val="28"/>
        </w:rPr>
        <w:t xml:space="preserve"> В муниципальный банк актуального педагогического опыта педагоги района за учебный год сдали 17 работ, среди которых интересные исследовательские работы учащихся, технологические карты уроков и занятий внеурочной деятельности.</w:t>
      </w:r>
    </w:p>
    <w:p w:rsidR="00A87263" w:rsidRPr="001D2DE3" w:rsidRDefault="00A87263" w:rsidP="001D2D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После проведения диагностического тестирования по математике для 9-х и 11-х классов по математике и физике и ЕГЭ по физике и профильной математике проводился анализ.</w:t>
      </w:r>
    </w:p>
    <w:p w:rsidR="00AC5F2E" w:rsidRDefault="00AC5F2E" w:rsidP="001C2C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734" w:rsidRPr="00917C58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17C58">
        <w:rPr>
          <w:rFonts w:ascii="Times New Roman" w:hAnsi="Times New Roman" w:cs="Times New Roman"/>
          <w:b/>
          <w:sz w:val="28"/>
          <w:szCs w:val="28"/>
        </w:rPr>
        <w:t>Результаты ДТ математика ЕГЭ (профиль)</w:t>
      </w:r>
    </w:p>
    <w:p w:rsidR="00EF3734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58">
        <w:rPr>
          <w:rFonts w:ascii="Times New Roman" w:hAnsi="Times New Roman" w:cs="Times New Roman"/>
          <w:b/>
          <w:sz w:val="28"/>
          <w:szCs w:val="28"/>
        </w:rPr>
        <w:t xml:space="preserve">Минимальное количество первичных баллов – 6 </w:t>
      </w:r>
    </w:p>
    <w:p w:rsidR="00C75917" w:rsidRPr="00917C58" w:rsidRDefault="00C75917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4"/>
        <w:gridCol w:w="3041"/>
        <w:gridCol w:w="1067"/>
        <w:gridCol w:w="1642"/>
        <w:gridCol w:w="1560"/>
        <w:gridCol w:w="1777"/>
      </w:tblGrid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Не набрали минимальное количество </w:t>
            </w:r>
          </w:p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успешно прошедших ДТ(%)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№2»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Попова А.В.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№56»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Перфильева О.А.</w:t>
            </w:r>
          </w:p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Соломина Т.Г.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М.А.Аверина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Козликина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Вагановская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Сафронова Н.М.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«Окуневская СОШ»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Симченко О.В.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«Тарасовская СОШ»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Сиринова</w:t>
            </w:r>
            <w:proofErr w:type="spellEnd"/>
            <w:r w:rsidRPr="001D2DE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F3734" w:rsidTr="00EF3734">
        <w:tc>
          <w:tcPr>
            <w:tcW w:w="484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1" w:type="dxa"/>
          </w:tcPr>
          <w:p w:rsidR="00EF3734" w:rsidRPr="001D2DE3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DE3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3196" w:type="dxa"/>
          </w:tcPr>
          <w:p w:rsidR="00EF3734" w:rsidRPr="001D2DE3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734" w:rsidRDefault="00EF3734" w:rsidP="00EF37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917" w:rsidRDefault="00C75917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17" w:rsidRDefault="00C75917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917" w:rsidRDefault="00C75917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34" w:rsidRPr="00917C58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58">
        <w:rPr>
          <w:rFonts w:ascii="Times New Roman" w:hAnsi="Times New Roman" w:cs="Times New Roman"/>
          <w:b/>
          <w:sz w:val="28"/>
          <w:szCs w:val="28"/>
        </w:rPr>
        <w:t>Результаты ДТ математика ЕГЭ (базовый уровень)</w:t>
      </w:r>
    </w:p>
    <w:p w:rsidR="00EF3734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C58">
        <w:rPr>
          <w:rFonts w:ascii="Times New Roman" w:hAnsi="Times New Roman" w:cs="Times New Roman"/>
          <w:b/>
          <w:sz w:val="28"/>
          <w:szCs w:val="28"/>
        </w:rPr>
        <w:t>Минимальное количество первичных баллов – 7</w:t>
      </w:r>
    </w:p>
    <w:p w:rsidR="00C75917" w:rsidRPr="00917C58" w:rsidRDefault="00C75917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1"/>
        <w:gridCol w:w="2830"/>
        <w:gridCol w:w="1104"/>
        <w:gridCol w:w="1634"/>
        <w:gridCol w:w="1463"/>
        <w:gridCol w:w="2089"/>
      </w:tblGrid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5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Не набрали минимальное количество 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успешно прошедших ДТ(%)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№2»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Земф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</w:tc>
      </w:tr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№56»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Перфильева О.А.Соломина Т.Г.</w:t>
            </w:r>
          </w:p>
        </w:tc>
      </w:tr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«Окуневская СОШ»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Симченко О.В.</w:t>
            </w:r>
          </w:p>
        </w:tc>
      </w:tr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5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«Тарасовская СОШ»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</w:tr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5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Сиринова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EF373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411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3734" w:rsidRDefault="00EF3734" w:rsidP="00EF3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3734" w:rsidRPr="001A2844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44">
        <w:rPr>
          <w:rFonts w:ascii="Times New Roman" w:hAnsi="Times New Roman" w:cs="Times New Roman"/>
          <w:b/>
          <w:sz w:val="28"/>
          <w:szCs w:val="28"/>
        </w:rPr>
        <w:t xml:space="preserve">Результаты ДТ физика ЕГЭ </w:t>
      </w:r>
    </w:p>
    <w:p w:rsidR="00EF3734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44">
        <w:rPr>
          <w:rFonts w:ascii="Times New Roman" w:hAnsi="Times New Roman" w:cs="Times New Roman"/>
          <w:b/>
          <w:sz w:val="28"/>
          <w:szCs w:val="28"/>
        </w:rPr>
        <w:t>Минимальное количество первичных баллов – 11</w:t>
      </w:r>
    </w:p>
    <w:p w:rsidR="00C75917" w:rsidRPr="001A2844" w:rsidRDefault="00C75917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2"/>
        <w:gridCol w:w="3025"/>
        <w:gridCol w:w="1066"/>
        <w:gridCol w:w="1640"/>
        <w:gridCol w:w="1557"/>
        <w:gridCol w:w="1831"/>
      </w:tblGrid>
      <w:tr w:rsidR="00EF3734" w:rsidRPr="001A2844" w:rsidTr="00EF3734">
        <w:tc>
          <w:tcPr>
            <w:tcW w:w="484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6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276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Всего сдавали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Не набрали минимальное количество 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2126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успешно прошедших ДТ(%)</w:t>
            </w:r>
          </w:p>
        </w:tc>
        <w:tc>
          <w:tcPr>
            <w:tcW w:w="3196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3734" w:rsidRPr="001A2844" w:rsidTr="00EF3734">
        <w:tc>
          <w:tcPr>
            <w:tcW w:w="484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1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№2»</w:t>
            </w:r>
          </w:p>
        </w:tc>
        <w:tc>
          <w:tcPr>
            <w:tcW w:w="127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  <w:tc>
          <w:tcPr>
            <w:tcW w:w="3196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3734" w:rsidRPr="001A2844" w:rsidTr="00EF3734">
        <w:tc>
          <w:tcPr>
            <w:tcW w:w="484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1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№56»</w:t>
            </w:r>
          </w:p>
        </w:tc>
        <w:tc>
          <w:tcPr>
            <w:tcW w:w="127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3196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Каркач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</w:tr>
      <w:tr w:rsidR="00EF3734" w:rsidRPr="001A2844" w:rsidTr="00EF3734">
        <w:tc>
          <w:tcPr>
            <w:tcW w:w="484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1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«Тарасовская СОШ»</w:t>
            </w:r>
          </w:p>
        </w:tc>
        <w:tc>
          <w:tcPr>
            <w:tcW w:w="127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3196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Репенко В.Д.</w:t>
            </w:r>
          </w:p>
        </w:tc>
      </w:tr>
      <w:tr w:rsidR="00EF3734" w:rsidRPr="001A2844" w:rsidTr="00EF3734">
        <w:tc>
          <w:tcPr>
            <w:tcW w:w="484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1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3196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Тункин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EF3734" w:rsidRPr="001A2844" w:rsidTr="00EF3734">
        <w:tc>
          <w:tcPr>
            <w:tcW w:w="484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61" w:type="dxa"/>
          </w:tcPr>
          <w:p w:rsidR="00EF3734" w:rsidRPr="00917C58" w:rsidRDefault="00EF3734" w:rsidP="00EF373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85%</w:t>
            </w:r>
          </w:p>
        </w:tc>
        <w:tc>
          <w:tcPr>
            <w:tcW w:w="3196" w:type="dxa"/>
          </w:tcPr>
          <w:p w:rsidR="00EF3734" w:rsidRPr="00917C58" w:rsidRDefault="00EF3734" w:rsidP="00EF37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3734" w:rsidRPr="001A2844" w:rsidRDefault="00EF3734" w:rsidP="00EF3734">
      <w:pPr>
        <w:rPr>
          <w:b/>
          <w:sz w:val="28"/>
          <w:szCs w:val="28"/>
        </w:rPr>
      </w:pPr>
    </w:p>
    <w:p w:rsidR="00EF3734" w:rsidRPr="001A2844" w:rsidRDefault="00EF3734" w:rsidP="00EF37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ДТ </w:t>
      </w:r>
      <w:r>
        <w:rPr>
          <w:rFonts w:ascii="Times New Roman" w:hAnsi="Times New Roman" w:cs="Times New Roman"/>
          <w:b/>
          <w:sz w:val="28"/>
          <w:szCs w:val="28"/>
        </w:rPr>
        <w:t>математика ОГЭ</w:t>
      </w:r>
    </w:p>
    <w:p w:rsidR="00EF3734" w:rsidRPr="00917C58" w:rsidRDefault="00EF3734" w:rsidP="00917C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44">
        <w:rPr>
          <w:rFonts w:ascii="Times New Roman" w:hAnsi="Times New Roman" w:cs="Times New Roman"/>
          <w:b/>
          <w:sz w:val="28"/>
          <w:szCs w:val="28"/>
        </w:rPr>
        <w:t xml:space="preserve">Минимальное </w:t>
      </w:r>
      <w:r>
        <w:rPr>
          <w:rFonts w:ascii="Times New Roman" w:hAnsi="Times New Roman" w:cs="Times New Roman"/>
          <w:b/>
          <w:sz w:val="28"/>
          <w:szCs w:val="28"/>
        </w:rPr>
        <w:t>количество первичных баллов – 8(6 +2)</w:t>
      </w:r>
    </w:p>
    <w:tbl>
      <w:tblPr>
        <w:tblStyle w:val="a4"/>
        <w:tblW w:w="0" w:type="auto"/>
        <w:tblLayout w:type="fixed"/>
        <w:tblLook w:val="04A0"/>
      </w:tblPr>
      <w:tblGrid>
        <w:gridCol w:w="452"/>
        <w:gridCol w:w="1992"/>
        <w:gridCol w:w="752"/>
        <w:gridCol w:w="452"/>
        <w:gridCol w:w="570"/>
        <w:gridCol w:w="570"/>
        <w:gridCol w:w="565"/>
        <w:gridCol w:w="909"/>
        <w:gridCol w:w="1083"/>
        <w:gridCol w:w="791"/>
        <w:gridCol w:w="1435"/>
      </w:tblGrid>
      <w:tr w:rsidR="00EF3734" w:rsidTr="00EF3734"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3734" w:rsidTr="00EF3734">
        <w:tc>
          <w:tcPr>
            <w:tcW w:w="452" w:type="dxa"/>
            <w:vMerge w:val="restart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№56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13 (3,2)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Перфильева О.А.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Т.Г. Григорьева Д.В. </w:t>
            </w: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Баштанова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EF3734" w:rsidTr="00EF3734">
        <w:tc>
          <w:tcPr>
            <w:tcW w:w="452" w:type="dxa"/>
            <w:vMerge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№56 (Коммунистическая, 21)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Перфильева О.А.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734" w:rsidTr="00EF3734">
        <w:tc>
          <w:tcPr>
            <w:tcW w:w="452" w:type="dxa"/>
            <w:vMerge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СОШ №56 </w:t>
            </w:r>
          </w:p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(Мичурина, 3)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Соломина Т.Г.</w:t>
            </w:r>
          </w:p>
        </w:tc>
      </w:tr>
      <w:tr w:rsidR="00EF3734" w:rsidTr="00EF3734">
        <w:tc>
          <w:tcPr>
            <w:tcW w:w="452" w:type="dxa"/>
            <w:vMerge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№56 (Каменка)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10(3)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Григорьева Д.В.</w:t>
            </w:r>
          </w:p>
        </w:tc>
      </w:tr>
      <w:tr w:rsidR="00EF3734" w:rsidTr="00EF3734">
        <w:tc>
          <w:tcPr>
            <w:tcW w:w="452" w:type="dxa"/>
            <w:vMerge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№56 (</w:t>
            </w: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Уфимцево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9(3)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Баштанова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К.В.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(2,9)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Попова А.В. </w:t>
            </w: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Юстус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Земф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В.Г.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Гамеза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Вагановская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(3,5)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94%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Сафронова Н.М.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(2,7)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Шевцова В.Ю.</w:t>
            </w:r>
          </w:p>
        </w:tc>
      </w:tr>
      <w:tr w:rsidR="00EF3734" w:rsidTr="00EF3734">
        <w:trPr>
          <w:trHeight w:val="730"/>
        </w:trPr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Окуневская СОШ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Симченко О.В.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(3,2)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Ростова Н.Г.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Тарасовская СОШ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(2,9)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Калинкинская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9(2,7)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Беккер О.В.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(2,9)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Кривошта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7(2,5)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Ежова И.А.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Тимошенко М.А.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Лебедевская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(3,4)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Янчук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Иванова О.В.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Плотниковская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9(2,7)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Штраус А.П.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Протопоповская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9(2,9)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Какунина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92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Пьяновская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(2,9)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Гартке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</w:tr>
      <w:tr w:rsidR="00EF3734" w:rsidTr="00EF3734">
        <w:tc>
          <w:tcPr>
            <w:tcW w:w="452" w:type="dxa"/>
          </w:tcPr>
          <w:p w:rsidR="00EF3734" w:rsidRDefault="00EF3734" w:rsidP="00EF3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452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70" w:type="dxa"/>
          </w:tcPr>
          <w:p w:rsidR="00EF3734" w:rsidRPr="00917C58" w:rsidRDefault="00EF3734" w:rsidP="00EF37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6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909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10,8</w:t>
            </w:r>
          </w:p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083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30%</w:t>
            </w:r>
          </w:p>
        </w:tc>
        <w:tc>
          <w:tcPr>
            <w:tcW w:w="791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71%</w:t>
            </w:r>
          </w:p>
        </w:tc>
        <w:tc>
          <w:tcPr>
            <w:tcW w:w="1435" w:type="dxa"/>
          </w:tcPr>
          <w:p w:rsidR="00EF3734" w:rsidRPr="00917C58" w:rsidRDefault="00EF3734" w:rsidP="00EF37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7C58" w:rsidRDefault="00917C58" w:rsidP="00EF5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94F" w:rsidRPr="001A2844" w:rsidRDefault="00EF594F" w:rsidP="00EF5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44">
        <w:rPr>
          <w:rFonts w:ascii="Times New Roman" w:hAnsi="Times New Roman" w:cs="Times New Roman"/>
          <w:b/>
          <w:sz w:val="28"/>
          <w:szCs w:val="28"/>
        </w:rPr>
        <w:t xml:space="preserve">Результаты ДТ </w:t>
      </w:r>
      <w:r>
        <w:rPr>
          <w:rFonts w:ascii="Times New Roman" w:hAnsi="Times New Roman" w:cs="Times New Roman"/>
          <w:b/>
          <w:sz w:val="28"/>
          <w:szCs w:val="28"/>
        </w:rPr>
        <w:t>физика ОГЭ</w:t>
      </w:r>
    </w:p>
    <w:p w:rsidR="00EF594F" w:rsidRPr="001A2844" w:rsidRDefault="00EF594F" w:rsidP="00EF59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844">
        <w:rPr>
          <w:rFonts w:ascii="Times New Roman" w:hAnsi="Times New Roman" w:cs="Times New Roman"/>
          <w:b/>
          <w:sz w:val="28"/>
          <w:szCs w:val="28"/>
        </w:rPr>
        <w:t xml:space="preserve">Минимальное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количество первичных баллов – 11 </w:t>
      </w:r>
    </w:p>
    <w:p w:rsidR="00EF594F" w:rsidRDefault="00EF594F" w:rsidP="00EF594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498"/>
        <w:gridCol w:w="2162"/>
        <w:gridCol w:w="852"/>
        <w:gridCol w:w="565"/>
        <w:gridCol w:w="709"/>
        <w:gridCol w:w="567"/>
        <w:gridCol w:w="567"/>
        <w:gridCol w:w="763"/>
        <w:gridCol w:w="689"/>
        <w:gridCol w:w="1358"/>
        <w:gridCol w:w="1052"/>
      </w:tblGrid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% сдачи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№56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Болдырева В.В.</w:t>
            </w:r>
          </w:p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Осипов А.А.</w:t>
            </w:r>
          </w:p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Д.В. 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Вагановская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Сафронов А.М.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Симон Е.Н.</w:t>
            </w:r>
          </w:p>
        </w:tc>
      </w:tr>
      <w:tr w:rsidR="00EF594F" w:rsidTr="00EF594F">
        <w:trPr>
          <w:trHeight w:val="730"/>
        </w:trPr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Окуневская СОШ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Симченко О.В.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Тункин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Тарасовская СОШ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43%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Репенко Д.В.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Титовская</w:t>
            </w:r>
            <w:proofErr w:type="spellEnd"/>
            <w:r w:rsidRPr="00917C5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sz w:val="24"/>
                <w:szCs w:val="24"/>
              </w:rPr>
              <w:t>Ежова И.А.</w:t>
            </w:r>
          </w:p>
        </w:tc>
      </w:tr>
      <w:tr w:rsidR="00EF594F" w:rsidTr="00EF594F">
        <w:tc>
          <w:tcPr>
            <w:tcW w:w="49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5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63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689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7%</w:t>
            </w:r>
          </w:p>
        </w:tc>
        <w:tc>
          <w:tcPr>
            <w:tcW w:w="1358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7C58">
              <w:rPr>
                <w:rFonts w:ascii="Times New Roman" w:hAnsi="Times New Roman" w:cs="Times New Roman"/>
                <w:b/>
                <w:sz w:val="24"/>
                <w:szCs w:val="24"/>
              </w:rPr>
              <w:t>64%</w:t>
            </w:r>
          </w:p>
        </w:tc>
        <w:tc>
          <w:tcPr>
            <w:tcW w:w="1052" w:type="dxa"/>
          </w:tcPr>
          <w:p w:rsidR="00EF594F" w:rsidRPr="00917C58" w:rsidRDefault="00EF594F" w:rsidP="00645F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94F" w:rsidRDefault="00EF594F" w:rsidP="00EF59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903" w:rsidRPr="00D55903" w:rsidRDefault="00D55903" w:rsidP="00D5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03">
        <w:rPr>
          <w:rFonts w:ascii="Times New Roman" w:hAnsi="Times New Roman" w:cs="Times New Roman"/>
          <w:b/>
          <w:sz w:val="28"/>
          <w:szCs w:val="28"/>
        </w:rPr>
        <w:t>ЕГЭ математика 2020</w:t>
      </w:r>
    </w:p>
    <w:tbl>
      <w:tblPr>
        <w:tblStyle w:val="1"/>
        <w:tblW w:w="0" w:type="auto"/>
        <w:tblLook w:val="04A0"/>
      </w:tblPr>
      <w:tblGrid>
        <w:gridCol w:w="390"/>
        <w:gridCol w:w="1891"/>
        <w:gridCol w:w="1165"/>
        <w:gridCol w:w="1318"/>
        <w:gridCol w:w="1086"/>
        <w:gridCol w:w="940"/>
        <w:gridCol w:w="1357"/>
        <w:gridCol w:w="1424"/>
      </w:tblGrid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Всего учащихся, принимавших участие в ЕГЭ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не преодолевших порог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«Промышленно</w:t>
            </w: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вская СОШ №2»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 А.В.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Карина Вячеславовна</w:t>
            </w: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№56»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Перфильева О.А.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Стрельцов Глеб Сергеевич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Вагановская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Сафронова Н.М.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Дочкин Никита Сергеевич</w:t>
            </w: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МБОЦ «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М.А.Аверина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Козликина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«Окуневская СОШ»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Симченко О.В.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Лысенко Иван Петрович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Сиринова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Молоканов Алексей Сергеевич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Москвин Тимофей Алексеевич</w:t>
            </w: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«Тарасовская СОШ»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Бобрышева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Т.Т.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61,7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2 (3%)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BCE" w:rsidRDefault="008B2BCE" w:rsidP="00D55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903" w:rsidRPr="001D2DE3" w:rsidRDefault="00D55903" w:rsidP="00D55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Средний балл по профильной математике выше регионального и российского (</w:t>
      </w:r>
      <w:r w:rsidR="001D2DE3" w:rsidRPr="001D2DE3">
        <w:rPr>
          <w:rFonts w:ascii="Times New Roman" w:hAnsi="Times New Roman" w:cs="Times New Roman"/>
          <w:sz w:val="28"/>
          <w:szCs w:val="28"/>
        </w:rPr>
        <w:t>по Кузбассу-55,34, по России – 54,2)</w:t>
      </w:r>
      <w:r w:rsidR="001D2DE3">
        <w:rPr>
          <w:rFonts w:ascii="Times New Roman" w:hAnsi="Times New Roman" w:cs="Times New Roman"/>
          <w:sz w:val="28"/>
          <w:szCs w:val="28"/>
        </w:rPr>
        <w:t>.</w:t>
      </w:r>
    </w:p>
    <w:p w:rsidR="00D55903" w:rsidRPr="00D55903" w:rsidRDefault="00D55903" w:rsidP="00D55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903">
        <w:rPr>
          <w:rFonts w:ascii="Times New Roman" w:hAnsi="Times New Roman" w:cs="Times New Roman"/>
          <w:b/>
          <w:sz w:val="28"/>
          <w:szCs w:val="28"/>
        </w:rPr>
        <w:t>ЕГЭ физика 2020</w:t>
      </w:r>
    </w:p>
    <w:tbl>
      <w:tblPr>
        <w:tblStyle w:val="2"/>
        <w:tblW w:w="0" w:type="auto"/>
        <w:tblLook w:val="04A0"/>
      </w:tblPr>
      <w:tblGrid>
        <w:gridCol w:w="390"/>
        <w:gridCol w:w="1879"/>
        <w:gridCol w:w="1216"/>
        <w:gridCol w:w="1309"/>
        <w:gridCol w:w="1079"/>
        <w:gridCol w:w="935"/>
        <w:gridCol w:w="1348"/>
        <w:gridCol w:w="1415"/>
      </w:tblGrid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Всего учащихся, принимавших участие в ЕГЭ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Средний первичный балл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Средний тестовый балл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не преодолевших порог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Максимальный балл (более 70 баллов)</w:t>
            </w: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№2»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Кайгородова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«Промышленновская СОШ №56»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Каркач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О.Д.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МБОЦ «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Заринская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 имени 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М.А.Аверина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Симон Е.Н.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Падунская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Тункин</w:t>
            </w:r>
            <w:proofErr w:type="spellEnd"/>
            <w:r w:rsidRPr="00D55903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Соловьев Вячеслав Олегович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3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МБОУ «Тарасовская СОШ»</w:t>
            </w:r>
          </w:p>
        </w:tc>
        <w:tc>
          <w:tcPr>
            <w:tcW w:w="187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Репенко Д.В.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903" w:rsidRPr="00D55903" w:rsidTr="00645FB3">
        <w:tc>
          <w:tcPr>
            <w:tcW w:w="5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10" w:type="dxa"/>
            <w:gridSpan w:val="2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71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0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51,25</w:t>
            </w:r>
          </w:p>
        </w:tc>
        <w:tc>
          <w:tcPr>
            <w:tcW w:w="1955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903">
              <w:rPr>
                <w:rFonts w:ascii="Times New Roman" w:hAnsi="Times New Roman" w:cs="Times New Roman"/>
                <w:b/>
                <w:sz w:val="24"/>
                <w:szCs w:val="24"/>
              </w:rPr>
              <w:t>1(3,6%)</w:t>
            </w:r>
          </w:p>
        </w:tc>
        <w:tc>
          <w:tcPr>
            <w:tcW w:w="2057" w:type="dxa"/>
          </w:tcPr>
          <w:p w:rsidR="00D55903" w:rsidRPr="00D55903" w:rsidRDefault="00D55903" w:rsidP="00D55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BCE" w:rsidRDefault="008B2BCE" w:rsidP="00D55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5903" w:rsidRDefault="001D2DE3" w:rsidP="00D55903">
      <w:pPr>
        <w:jc w:val="center"/>
        <w:rPr>
          <w:rFonts w:ascii="Times New Roman" w:hAnsi="Times New Roman" w:cs="Times New Roman"/>
          <w:sz w:val="28"/>
          <w:szCs w:val="28"/>
        </w:rPr>
      </w:pPr>
      <w:r w:rsidRPr="001D2DE3">
        <w:rPr>
          <w:rFonts w:ascii="Times New Roman" w:hAnsi="Times New Roman" w:cs="Times New Roman"/>
          <w:sz w:val="28"/>
          <w:szCs w:val="28"/>
        </w:rPr>
        <w:t>Средний балл в районе по физике ниже российского -54,5.</w:t>
      </w:r>
    </w:p>
    <w:p w:rsidR="004365DC" w:rsidRDefault="004365DC" w:rsidP="00D559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5DC" w:rsidRDefault="004365DC" w:rsidP="00D5590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Перспективы на следующий учебный год:</w:t>
      </w:r>
    </w:p>
    <w:p w:rsidR="004365DC" w:rsidRPr="004365DC" w:rsidRDefault="004365DC" w:rsidP="00C7591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right="-186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формы и методы работы по подготовке учащихся 11-х и 9-х классов к  итоговой аттестации в форме ЕГЭ и ОГЭ.</w:t>
      </w:r>
    </w:p>
    <w:p w:rsidR="004365DC" w:rsidRPr="004365DC" w:rsidRDefault="004365DC" w:rsidP="00C7591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Совершенствовать методы </w:t>
      </w:r>
      <w:proofErr w:type="gramStart"/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предмету</w:t>
      </w:r>
      <w:proofErr w:type="gramEnd"/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способствующие развитию и поддержанию у учащихся стремления к успеху.</w:t>
      </w:r>
    </w:p>
    <w:p w:rsidR="004365DC" w:rsidRPr="004365DC" w:rsidRDefault="004365DC" w:rsidP="00C7591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качество подготовки обучающихся по математике на основе использования современных образовательных технологий.</w:t>
      </w:r>
    </w:p>
    <w:p w:rsidR="004365DC" w:rsidRPr="004365DC" w:rsidRDefault="004365DC" w:rsidP="00C7591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овышение педагогического мастерства учителя с учетом требований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65DC" w:rsidRPr="004365DC" w:rsidRDefault="004365DC" w:rsidP="00C75917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30" w:after="30" w:line="240" w:lineRule="auto"/>
        <w:ind w:left="0" w:firstLine="851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365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обобщению и трансляции опыта на заседаниях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РМО.</w:t>
      </w:r>
    </w:p>
    <w:p w:rsidR="00EF3734" w:rsidRDefault="00EF3734" w:rsidP="00EF373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3734" w:rsidSect="00F82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820AE"/>
    <w:multiLevelType w:val="hybridMultilevel"/>
    <w:tmpl w:val="64F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F4FAC"/>
    <w:multiLevelType w:val="hybridMultilevel"/>
    <w:tmpl w:val="649C2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1C79F3"/>
    <w:multiLevelType w:val="multilevel"/>
    <w:tmpl w:val="5566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B0B5D"/>
    <w:multiLevelType w:val="hybridMultilevel"/>
    <w:tmpl w:val="5ED8F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3294"/>
    <w:rsid w:val="001353B1"/>
    <w:rsid w:val="0016758B"/>
    <w:rsid w:val="00182BD5"/>
    <w:rsid w:val="001C2C5D"/>
    <w:rsid w:val="001D2DE3"/>
    <w:rsid w:val="0029015A"/>
    <w:rsid w:val="004365DC"/>
    <w:rsid w:val="0044136A"/>
    <w:rsid w:val="0065766C"/>
    <w:rsid w:val="006D54F3"/>
    <w:rsid w:val="00727A80"/>
    <w:rsid w:val="00750B38"/>
    <w:rsid w:val="0078082F"/>
    <w:rsid w:val="007A3294"/>
    <w:rsid w:val="00881675"/>
    <w:rsid w:val="00896572"/>
    <w:rsid w:val="008B2BCE"/>
    <w:rsid w:val="00917C58"/>
    <w:rsid w:val="0096042D"/>
    <w:rsid w:val="0097481B"/>
    <w:rsid w:val="009E3396"/>
    <w:rsid w:val="00A87263"/>
    <w:rsid w:val="00AB565A"/>
    <w:rsid w:val="00AC5F2E"/>
    <w:rsid w:val="00B41830"/>
    <w:rsid w:val="00C31367"/>
    <w:rsid w:val="00C75917"/>
    <w:rsid w:val="00D55903"/>
    <w:rsid w:val="00D8561A"/>
    <w:rsid w:val="00E1202A"/>
    <w:rsid w:val="00E84919"/>
    <w:rsid w:val="00EF3734"/>
    <w:rsid w:val="00EF594F"/>
    <w:rsid w:val="00F40A46"/>
    <w:rsid w:val="00F824AE"/>
    <w:rsid w:val="00FD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80"/>
    <w:pPr>
      <w:ind w:left="720"/>
      <w:contextualSpacing/>
    </w:pPr>
  </w:style>
  <w:style w:type="table" w:styleId="a4">
    <w:name w:val="Table Grid"/>
    <w:basedOn w:val="a1"/>
    <w:uiPriority w:val="39"/>
    <w:rsid w:val="00E8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2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5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5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5">
    <w:name w:val="c45"/>
    <w:basedOn w:val="a0"/>
    <w:rsid w:val="004365DC"/>
  </w:style>
  <w:style w:type="character" w:customStyle="1" w:styleId="c21">
    <w:name w:val="c21"/>
    <w:basedOn w:val="a0"/>
    <w:rsid w:val="00436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A80"/>
    <w:pPr>
      <w:ind w:left="720"/>
      <w:contextualSpacing/>
    </w:pPr>
  </w:style>
  <w:style w:type="table" w:styleId="a4">
    <w:name w:val="Table Grid"/>
    <w:basedOn w:val="a1"/>
    <w:uiPriority w:val="39"/>
    <w:rsid w:val="00E84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5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F2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5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55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5">
    <w:name w:val="c45"/>
    <w:basedOn w:val="a0"/>
    <w:rsid w:val="004365DC"/>
  </w:style>
  <w:style w:type="character" w:customStyle="1" w:styleId="c21">
    <w:name w:val="c21"/>
    <w:basedOn w:val="a0"/>
    <w:rsid w:val="00436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9998">
              <w:marLeft w:val="75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8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di_deyatelmznost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nauchno_issledovatelmzskaya_deyatelmznostm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razovatelmznie_programmi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20950-0501-4FFB-BEC1-691A2ADC8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Управление</cp:lastModifiedBy>
  <cp:revision>4</cp:revision>
  <dcterms:created xsi:type="dcterms:W3CDTF">2021-07-30T02:19:00Z</dcterms:created>
  <dcterms:modified xsi:type="dcterms:W3CDTF">2021-07-30T02:19:00Z</dcterms:modified>
</cp:coreProperties>
</file>