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FD0" w:rsidRDefault="00750FD0" w:rsidP="00750F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FD0">
        <w:rPr>
          <w:rFonts w:ascii="Times New Roman" w:hAnsi="Times New Roman" w:cs="Times New Roman"/>
          <w:b/>
          <w:sz w:val="24"/>
          <w:szCs w:val="24"/>
        </w:rPr>
        <w:t>Анализ ВПР</w:t>
      </w:r>
      <w:r>
        <w:rPr>
          <w:rFonts w:ascii="Times New Roman" w:hAnsi="Times New Roman" w:cs="Times New Roman"/>
          <w:b/>
          <w:sz w:val="24"/>
          <w:szCs w:val="24"/>
        </w:rPr>
        <w:t xml:space="preserve"> – сентябрь, 2020</w:t>
      </w:r>
    </w:p>
    <w:p w:rsidR="00257C6F" w:rsidRPr="00E04B6C" w:rsidRDefault="00257C6F" w:rsidP="00257C6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04B6C">
        <w:rPr>
          <w:rFonts w:ascii="Times New Roman" w:hAnsi="Times New Roman" w:cs="Times New Roman"/>
          <w:sz w:val="28"/>
          <w:szCs w:val="28"/>
        </w:rPr>
        <w:t>В соответст</w:t>
      </w:r>
      <w:bookmarkStart w:id="0" w:name="_GoBack"/>
      <w:bookmarkEnd w:id="0"/>
      <w:r w:rsidRPr="00E04B6C">
        <w:rPr>
          <w:rFonts w:ascii="Times New Roman" w:hAnsi="Times New Roman" w:cs="Times New Roman"/>
          <w:sz w:val="28"/>
          <w:szCs w:val="28"/>
        </w:rPr>
        <w:t>вии с Планом работы МБУ «Центр развития образования» утвержденным приказом от 24.08.2020г. № 4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E04B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7C6F" w:rsidRPr="00750FD0" w:rsidRDefault="00257C6F" w:rsidP="00750F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0FD0" w:rsidRPr="00750FD0" w:rsidRDefault="00471CA8" w:rsidP="00750F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1)Предмет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  <w:r w:rsidR="00D325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обществознание</w:t>
      </w:r>
    </w:p>
    <w:p w:rsidR="00750FD0" w:rsidRPr="00750FD0" w:rsidRDefault="00750FD0" w:rsidP="00750F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50FD0">
        <w:rPr>
          <w:rFonts w:ascii="Times New Roman" w:hAnsi="Times New Roman" w:cs="Times New Roman"/>
          <w:sz w:val="24"/>
          <w:szCs w:val="24"/>
        </w:rPr>
        <w:t>2)Общая</w:t>
      </w:r>
      <w:proofErr w:type="gramEnd"/>
      <w:r w:rsidRPr="00750FD0">
        <w:rPr>
          <w:rFonts w:ascii="Times New Roman" w:hAnsi="Times New Roman" w:cs="Times New Roman"/>
          <w:sz w:val="24"/>
          <w:szCs w:val="24"/>
        </w:rPr>
        <w:t xml:space="preserve"> информация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9"/>
        <w:gridCol w:w="1506"/>
        <w:gridCol w:w="1906"/>
        <w:gridCol w:w="1424"/>
        <w:gridCol w:w="1259"/>
        <w:gridCol w:w="1513"/>
        <w:gridCol w:w="1708"/>
        <w:gridCol w:w="1845"/>
        <w:gridCol w:w="1833"/>
      </w:tblGrid>
      <w:tr w:rsidR="00750FD0" w:rsidRPr="00750FD0" w:rsidTr="00EB78E9">
        <w:tc>
          <w:tcPr>
            <w:tcW w:w="1509" w:type="dxa"/>
            <w:vMerge w:val="restart"/>
            <w:shd w:val="clear" w:color="auto" w:fill="auto"/>
          </w:tcPr>
          <w:p w:rsidR="00750FD0" w:rsidRPr="00750FD0" w:rsidRDefault="00750FD0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vMerge w:val="restart"/>
            <w:shd w:val="clear" w:color="auto" w:fill="auto"/>
          </w:tcPr>
          <w:p w:rsidR="00750FD0" w:rsidRPr="00750FD0" w:rsidRDefault="00750FD0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vMerge w:val="restart"/>
            <w:shd w:val="clear" w:color="auto" w:fill="auto"/>
          </w:tcPr>
          <w:p w:rsidR="00750FD0" w:rsidRPr="00750FD0" w:rsidRDefault="00750FD0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FD0">
              <w:rPr>
                <w:rFonts w:ascii="Times New Roman" w:hAnsi="Times New Roman" w:cs="Times New Roman"/>
                <w:sz w:val="24"/>
                <w:szCs w:val="24"/>
              </w:rPr>
              <w:t>Количество уч-ся, принимавших участие в ВПР</w:t>
            </w:r>
          </w:p>
        </w:tc>
        <w:tc>
          <w:tcPr>
            <w:tcW w:w="1424" w:type="dxa"/>
            <w:shd w:val="clear" w:color="auto" w:fill="auto"/>
          </w:tcPr>
          <w:p w:rsidR="00750FD0" w:rsidRPr="00750FD0" w:rsidRDefault="00750FD0" w:rsidP="00750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FD0">
              <w:rPr>
                <w:rFonts w:ascii="Times New Roman" w:hAnsi="Times New Roman" w:cs="Times New Roman"/>
                <w:sz w:val="24"/>
                <w:szCs w:val="24"/>
              </w:rPr>
              <w:t>Результат    чел. (%)</w:t>
            </w:r>
          </w:p>
        </w:tc>
        <w:tc>
          <w:tcPr>
            <w:tcW w:w="1259" w:type="dxa"/>
            <w:shd w:val="clear" w:color="auto" w:fill="auto"/>
          </w:tcPr>
          <w:p w:rsidR="00750FD0" w:rsidRPr="00750FD0" w:rsidRDefault="00750FD0" w:rsidP="00750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FD0">
              <w:rPr>
                <w:rFonts w:ascii="Times New Roman" w:hAnsi="Times New Roman" w:cs="Times New Roman"/>
                <w:sz w:val="24"/>
                <w:szCs w:val="24"/>
              </w:rPr>
              <w:t>Результат чел. (%)</w:t>
            </w:r>
          </w:p>
        </w:tc>
        <w:tc>
          <w:tcPr>
            <w:tcW w:w="1513" w:type="dxa"/>
            <w:shd w:val="clear" w:color="auto" w:fill="auto"/>
          </w:tcPr>
          <w:p w:rsidR="00750FD0" w:rsidRPr="00750FD0" w:rsidRDefault="00750FD0" w:rsidP="00750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FD0">
              <w:rPr>
                <w:rFonts w:ascii="Times New Roman" w:hAnsi="Times New Roman" w:cs="Times New Roman"/>
                <w:sz w:val="24"/>
                <w:szCs w:val="24"/>
              </w:rPr>
              <w:t>Результат чел. (%)</w:t>
            </w:r>
          </w:p>
        </w:tc>
        <w:tc>
          <w:tcPr>
            <w:tcW w:w="1708" w:type="dxa"/>
            <w:shd w:val="clear" w:color="auto" w:fill="auto"/>
          </w:tcPr>
          <w:p w:rsidR="00750FD0" w:rsidRPr="00750FD0" w:rsidRDefault="00750FD0" w:rsidP="00750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0FD0">
              <w:rPr>
                <w:rFonts w:ascii="Times New Roman" w:hAnsi="Times New Roman" w:cs="Times New Roman"/>
                <w:sz w:val="24"/>
                <w:szCs w:val="24"/>
              </w:rPr>
              <w:t>Результат  чел.</w:t>
            </w:r>
            <w:proofErr w:type="gramEnd"/>
            <w:r w:rsidRPr="00750FD0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  <w:tc>
          <w:tcPr>
            <w:tcW w:w="1845" w:type="dxa"/>
            <w:vMerge w:val="restart"/>
            <w:shd w:val="clear" w:color="auto" w:fill="auto"/>
          </w:tcPr>
          <w:p w:rsidR="00750FD0" w:rsidRPr="00750FD0" w:rsidRDefault="00750FD0" w:rsidP="00750F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FD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учащихся </w:t>
            </w:r>
            <w:proofErr w:type="gramStart"/>
            <w:r w:rsidRPr="00750FD0">
              <w:rPr>
                <w:rFonts w:ascii="Times New Roman" w:hAnsi="Times New Roman" w:cs="Times New Roman"/>
                <w:sz w:val="24"/>
                <w:szCs w:val="24"/>
              </w:rPr>
              <w:t>чел.(</w:t>
            </w:r>
            <w:proofErr w:type="gramEnd"/>
            <w:r w:rsidRPr="00750FD0">
              <w:rPr>
                <w:rFonts w:ascii="Times New Roman" w:hAnsi="Times New Roman" w:cs="Times New Roman"/>
                <w:sz w:val="24"/>
                <w:szCs w:val="24"/>
              </w:rPr>
              <w:t>%), повысивших результат             (в сравнении с годовой отметкой за 2019-2020уч.г.)</w:t>
            </w:r>
          </w:p>
        </w:tc>
        <w:tc>
          <w:tcPr>
            <w:tcW w:w="1833" w:type="dxa"/>
            <w:vMerge w:val="restart"/>
            <w:shd w:val="clear" w:color="auto" w:fill="auto"/>
          </w:tcPr>
          <w:p w:rsidR="00750FD0" w:rsidRPr="00750FD0" w:rsidRDefault="00750FD0" w:rsidP="00750F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FD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учащихся        </w:t>
            </w:r>
            <w:proofErr w:type="gramStart"/>
            <w:r w:rsidRPr="00750FD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F320AD">
              <w:rPr>
                <w:rFonts w:ascii="Times New Roman" w:hAnsi="Times New Roman" w:cs="Times New Roman"/>
                <w:sz w:val="24"/>
                <w:szCs w:val="24"/>
              </w:rPr>
              <w:t>ел.</w:t>
            </w:r>
            <w:r w:rsidRPr="00750FD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750FD0">
              <w:rPr>
                <w:rFonts w:ascii="Times New Roman" w:hAnsi="Times New Roman" w:cs="Times New Roman"/>
                <w:sz w:val="24"/>
                <w:szCs w:val="24"/>
              </w:rPr>
              <w:t>%), понизивших результат            (в сравнении с годовой отметкой за 2019-2020уч.г.)</w:t>
            </w:r>
          </w:p>
        </w:tc>
      </w:tr>
      <w:tr w:rsidR="00750FD0" w:rsidRPr="00750FD0" w:rsidTr="00EB78E9">
        <w:tc>
          <w:tcPr>
            <w:tcW w:w="1509" w:type="dxa"/>
            <w:vMerge/>
            <w:shd w:val="clear" w:color="auto" w:fill="auto"/>
          </w:tcPr>
          <w:p w:rsidR="00750FD0" w:rsidRPr="00750FD0" w:rsidRDefault="00750FD0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vMerge/>
            <w:shd w:val="clear" w:color="auto" w:fill="auto"/>
          </w:tcPr>
          <w:p w:rsidR="00750FD0" w:rsidRPr="00750FD0" w:rsidRDefault="00750FD0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vMerge/>
            <w:shd w:val="clear" w:color="auto" w:fill="auto"/>
          </w:tcPr>
          <w:p w:rsidR="00750FD0" w:rsidRPr="00750FD0" w:rsidRDefault="00750FD0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shd w:val="clear" w:color="auto" w:fill="auto"/>
          </w:tcPr>
          <w:p w:rsidR="00750FD0" w:rsidRPr="00750FD0" w:rsidRDefault="00750FD0" w:rsidP="00750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FD0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259" w:type="dxa"/>
            <w:shd w:val="clear" w:color="auto" w:fill="auto"/>
          </w:tcPr>
          <w:p w:rsidR="00750FD0" w:rsidRPr="00750FD0" w:rsidRDefault="00750FD0" w:rsidP="00750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FD0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513" w:type="dxa"/>
            <w:shd w:val="clear" w:color="auto" w:fill="auto"/>
          </w:tcPr>
          <w:p w:rsidR="00750FD0" w:rsidRPr="00750FD0" w:rsidRDefault="00750FD0" w:rsidP="00750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FD0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708" w:type="dxa"/>
            <w:shd w:val="clear" w:color="auto" w:fill="auto"/>
          </w:tcPr>
          <w:p w:rsidR="00750FD0" w:rsidRPr="00750FD0" w:rsidRDefault="00750FD0" w:rsidP="00750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FD0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845" w:type="dxa"/>
            <w:vMerge/>
            <w:shd w:val="clear" w:color="auto" w:fill="auto"/>
          </w:tcPr>
          <w:p w:rsidR="00750FD0" w:rsidRPr="00750FD0" w:rsidRDefault="00750FD0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  <w:shd w:val="clear" w:color="auto" w:fill="auto"/>
          </w:tcPr>
          <w:p w:rsidR="00750FD0" w:rsidRPr="00750FD0" w:rsidRDefault="00750FD0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FD0" w:rsidRPr="00750FD0" w:rsidTr="00EB78E9">
        <w:tc>
          <w:tcPr>
            <w:tcW w:w="1509" w:type="dxa"/>
            <w:vMerge w:val="restart"/>
            <w:shd w:val="clear" w:color="auto" w:fill="auto"/>
          </w:tcPr>
          <w:p w:rsidR="00750FD0" w:rsidRDefault="00750FD0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FD0">
              <w:rPr>
                <w:rFonts w:ascii="Times New Roman" w:hAnsi="Times New Roman" w:cs="Times New Roman"/>
                <w:sz w:val="24"/>
                <w:szCs w:val="24"/>
              </w:rPr>
              <w:t xml:space="preserve">2019-2020 уч.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750FD0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  <w:p w:rsidR="00750FD0" w:rsidRDefault="00750FD0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FD0" w:rsidRPr="00750FD0" w:rsidRDefault="00750FD0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1506" w:type="dxa"/>
            <w:shd w:val="clear" w:color="auto" w:fill="auto"/>
          </w:tcPr>
          <w:p w:rsidR="00750FD0" w:rsidRPr="00750FD0" w:rsidRDefault="00750FD0" w:rsidP="00471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71CA8" w:rsidRPr="00750FD0">
              <w:rPr>
                <w:rFonts w:ascii="Times New Roman" w:hAnsi="Times New Roman" w:cs="Times New Roman"/>
                <w:sz w:val="24"/>
                <w:szCs w:val="24"/>
              </w:rPr>
              <w:t>6  класс</w:t>
            </w:r>
            <w:proofErr w:type="gramEnd"/>
            <w:r w:rsidR="00471CA8">
              <w:rPr>
                <w:rFonts w:ascii="Times New Roman" w:hAnsi="Times New Roman" w:cs="Times New Roman"/>
                <w:sz w:val="24"/>
                <w:szCs w:val="24"/>
              </w:rPr>
              <w:t>\7</w:t>
            </w:r>
          </w:p>
        </w:tc>
        <w:tc>
          <w:tcPr>
            <w:tcW w:w="1906" w:type="dxa"/>
            <w:shd w:val="clear" w:color="auto" w:fill="auto"/>
          </w:tcPr>
          <w:p w:rsidR="00750FD0" w:rsidRPr="00750FD0" w:rsidRDefault="00471CA8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24" w:type="dxa"/>
            <w:shd w:val="clear" w:color="auto" w:fill="auto"/>
          </w:tcPr>
          <w:p w:rsidR="00750FD0" w:rsidRPr="00750FD0" w:rsidRDefault="00E11F33" w:rsidP="00750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E17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(4,35)</w:t>
            </w:r>
          </w:p>
        </w:tc>
        <w:tc>
          <w:tcPr>
            <w:tcW w:w="1259" w:type="dxa"/>
            <w:shd w:val="clear" w:color="auto" w:fill="auto"/>
          </w:tcPr>
          <w:p w:rsidR="00750FD0" w:rsidRPr="00750FD0" w:rsidRDefault="00E11F33" w:rsidP="00750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E17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(21,74)</w:t>
            </w:r>
          </w:p>
        </w:tc>
        <w:tc>
          <w:tcPr>
            <w:tcW w:w="1513" w:type="dxa"/>
            <w:shd w:val="clear" w:color="auto" w:fill="auto"/>
          </w:tcPr>
          <w:p w:rsidR="00750FD0" w:rsidRPr="00750FD0" w:rsidRDefault="00E11F33" w:rsidP="00750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E17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(47,83)</w:t>
            </w:r>
          </w:p>
        </w:tc>
        <w:tc>
          <w:tcPr>
            <w:tcW w:w="1708" w:type="dxa"/>
            <w:shd w:val="clear" w:color="auto" w:fill="auto"/>
          </w:tcPr>
          <w:p w:rsidR="00750FD0" w:rsidRPr="00750FD0" w:rsidRDefault="00E11F33" w:rsidP="00750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E17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(26,09)</w:t>
            </w:r>
          </w:p>
        </w:tc>
        <w:tc>
          <w:tcPr>
            <w:tcW w:w="1845" w:type="dxa"/>
            <w:shd w:val="clear" w:color="auto" w:fill="auto"/>
          </w:tcPr>
          <w:p w:rsidR="00750FD0" w:rsidRPr="00750FD0" w:rsidRDefault="00F320AD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(0)</w:t>
            </w:r>
          </w:p>
        </w:tc>
        <w:tc>
          <w:tcPr>
            <w:tcW w:w="1833" w:type="dxa"/>
            <w:shd w:val="clear" w:color="auto" w:fill="auto"/>
          </w:tcPr>
          <w:p w:rsidR="00750FD0" w:rsidRPr="00750FD0" w:rsidRDefault="00F320AD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(82,61)</w:t>
            </w:r>
          </w:p>
        </w:tc>
      </w:tr>
      <w:tr w:rsidR="00750FD0" w:rsidRPr="00750FD0" w:rsidTr="00EB78E9">
        <w:tc>
          <w:tcPr>
            <w:tcW w:w="1509" w:type="dxa"/>
            <w:vMerge/>
            <w:shd w:val="clear" w:color="auto" w:fill="auto"/>
          </w:tcPr>
          <w:p w:rsidR="00750FD0" w:rsidRPr="00750FD0" w:rsidRDefault="00750FD0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auto"/>
          </w:tcPr>
          <w:p w:rsidR="00750FD0" w:rsidRPr="00750FD0" w:rsidRDefault="00471CA8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0FD0">
              <w:rPr>
                <w:rFonts w:ascii="Times New Roman" w:hAnsi="Times New Roman" w:cs="Times New Roman"/>
                <w:sz w:val="24"/>
                <w:szCs w:val="24"/>
              </w:rPr>
              <w:t>7  класс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\8</w:t>
            </w:r>
          </w:p>
        </w:tc>
        <w:tc>
          <w:tcPr>
            <w:tcW w:w="1906" w:type="dxa"/>
            <w:shd w:val="clear" w:color="auto" w:fill="auto"/>
          </w:tcPr>
          <w:p w:rsidR="00750FD0" w:rsidRPr="00750FD0" w:rsidRDefault="007E176E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24" w:type="dxa"/>
            <w:shd w:val="clear" w:color="auto" w:fill="auto"/>
          </w:tcPr>
          <w:p w:rsidR="00750FD0" w:rsidRPr="00750FD0" w:rsidRDefault="00F320AD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(3,23)</w:t>
            </w:r>
          </w:p>
        </w:tc>
        <w:tc>
          <w:tcPr>
            <w:tcW w:w="1259" w:type="dxa"/>
            <w:shd w:val="clear" w:color="auto" w:fill="auto"/>
          </w:tcPr>
          <w:p w:rsidR="00750FD0" w:rsidRPr="00750FD0" w:rsidRDefault="00F320AD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(6,13)</w:t>
            </w:r>
          </w:p>
        </w:tc>
        <w:tc>
          <w:tcPr>
            <w:tcW w:w="1513" w:type="dxa"/>
            <w:shd w:val="clear" w:color="auto" w:fill="auto"/>
          </w:tcPr>
          <w:p w:rsidR="00750FD0" w:rsidRPr="00750FD0" w:rsidRDefault="00F320AD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(61,29)</w:t>
            </w:r>
          </w:p>
        </w:tc>
        <w:tc>
          <w:tcPr>
            <w:tcW w:w="1708" w:type="dxa"/>
            <w:shd w:val="clear" w:color="auto" w:fill="auto"/>
          </w:tcPr>
          <w:p w:rsidR="00750FD0" w:rsidRPr="00750FD0" w:rsidRDefault="00F320AD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(19,35)</w:t>
            </w:r>
          </w:p>
        </w:tc>
        <w:tc>
          <w:tcPr>
            <w:tcW w:w="1845" w:type="dxa"/>
            <w:shd w:val="clear" w:color="auto" w:fill="auto"/>
          </w:tcPr>
          <w:p w:rsidR="00750FD0" w:rsidRPr="00750FD0" w:rsidRDefault="00F320AD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 (0)</w:t>
            </w:r>
          </w:p>
        </w:tc>
        <w:tc>
          <w:tcPr>
            <w:tcW w:w="1833" w:type="dxa"/>
            <w:shd w:val="clear" w:color="auto" w:fill="auto"/>
          </w:tcPr>
          <w:p w:rsidR="00750FD0" w:rsidRPr="00750FD0" w:rsidRDefault="00F320AD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(87,1)</w:t>
            </w:r>
          </w:p>
        </w:tc>
      </w:tr>
      <w:tr w:rsidR="00750FD0" w:rsidRPr="00750FD0" w:rsidTr="00EB78E9">
        <w:tc>
          <w:tcPr>
            <w:tcW w:w="1509" w:type="dxa"/>
            <w:vMerge/>
            <w:shd w:val="clear" w:color="auto" w:fill="auto"/>
          </w:tcPr>
          <w:p w:rsidR="00750FD0" w:rsidRPr="00750FD0" w:rsidRDefault="00750FD0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auto"/>
          </w:tcPr>
          <w:p w:rsidR="00750FD0" w:rsidRPr="00750FD0" w:rsidRDefault="00750FD0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shd w:val="clear" w:color="auto" w:fill="auto"/>
          </w:tcPr>
          <w:p w:rsidR="00750FD0" w:rsidRPr="00750FD0" w:rsidRDefault="00750FD0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shd w:val="clear" w:color="auto" w:fill="auto"/>
          </w:tcPr>
          <w:p w:rsidR="00750FD0" w:rsidRPr="00750FD0" w:rsidRDefault="00750FD0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shd w:val="clear" w:color="auto" w:fill="auto"/>
          </w:tcPr>
          <w:p w:rsidR="00750FD0" w:rsidRPr="00750FD0" w:rsidRDefault="00750FD0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shd w:val="clear" w:color="auto" w:fill="auto"/>
          </w:tcPr>
          <w:p w:rsidR="00750FD0" w:rsidRPr="00750FD0" w:rsidRDefault="00750FD0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shd w:val="clear" w:color="auto" w:fill="auto"/>
          </w:tcPr>
          <w:p w:rsidR="00750FD0" w:rsidRPr="00750FD0" w:rsidRDefault="00750FD0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</w:tcPr>
          <w:p w:rsidR="00750FD0" w:rsidRPr="00750FD0" w:rsidRDefault="00750FD0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shd w:val="clear" w:color="auto" w:fill="auto"/>
          </w:tcPr>
          <w:p w:rsidR="00750FD0" w:rsidRPr="00750FD0" w:rsidRDefault="00750FD0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FD0" w:rsidRPr="00750FD0" w:rsidTr="00EB78E9">
        <w:tc>
          <w:tcPr>
            <w:tcW w:w="1509" w:type="dxa"/>
            <w:vMerge/>
            <w:shd w:val="clear" w:color="auto" w:fill="auto"/>
          </w:tcPr>
          <w:p w:rsidR="00750FD0" w:rsidRPr="00750FD0" w:rsidRDefault="00750FD0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auto"/>
          </w:tcPr>
          <w:p w:rsidR="00750FD0" w:rsidRPr="00750FD0" w:rsidRDefault="00750FD0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shd w:val="clear" w:color="auto" w:fill="auto"/>
          </w:tcPr>
          <w:p w:rsidR="00750FD0" w:rsidRPr="00750FD0" w:rsidRDefault="00750FD0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shd w:val="clear" w:color="auto" w:fill="auto"/>
          </w:tcPr>
          <w:p w:rsidR="00750FD0" w:rsidRPr="00750FD0" w:rsidRDefault="00750FD0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shd w:val="clear" w:color="auto" w:fill="auto"/>
          </w:tcPr>
          <w:p w:rsidR="00750FD0" w:rsidRPr="00750FD0" w:rsidRDefault="00750FD0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shd w:val="clear" w:color="auto" w:fill="auto"/>
          </w:tcPr>
          <w:p w:rsidR="00750FD0" w:rsidRPr="00750FD0" w:rsidRDefault="00750FD0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shd w:val="clear" w:color="auto" w:fill="auto"/>
          </w:tcPr>
          <w:p w:rsidR="00750FD0" w:rsidRPr="00750FD0" w:rsidRDefault="00750FD0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</w:tcPr>
          <w:p w:rsidR="00750FD0" w:rsidRPr="00750FD0" w:rsidRDefault="00750FD0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shd w:val="clear" w:color="auto" w:fill="auto"/>
          </w:tcPr>
          <w:p w:rsidR="00750FD0" w:rsidRPr="00750FD0" w:rsidRDefault="00750FD0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FD0" w:rsidRPr="00750FD0" w:rsidTr="00EB78E9">
        <w:tc>
          <w:tcPr>
            <w:tcW w:w="1509" w:type="dxa"/>
            <w:vMerge/>
            <w:shd w:val="clear" w:color="auto" w:fill="auto"/>
          </w:tcPr>
          <w:p w:rsidR="00750FD0" w:rsidRPr="00750FD0" w:rsidRDefault="00750FD0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auto"/>
          </w:tcPr>
          <w:p w:rsidR="00750FD0" w:rsidRPr="00750FD0" w:rsidRDefault="00750FD0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shd w:val="clear" w:color="auto" w:fill="auto"/>
          </w:tcPr>
          <w:p w:rsidR="00750FD0" w:rsidRPr="00750FD0" w:rsidRDefault="00750FD0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shd w:val="clear" w:color="auto" w:fill="auto"/>
          </w:tcPr>
          <w:p w:rsidR="00750FD0" w:rsidRPr="00750FD0" w:rsidRDefault="00750FD0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shd w:val="clear" w:color="auto" w:fill="auto"/>
          </w:tcPr>
          <w:p w:rsidR="00750FD0" w:rsidRPr="00750FD0" w:rsidRDefault="00750FD0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shd w:val="clear" w:color="auto" w:fill="auto"/>
          </w:tcPr>
          <w:p w:rsidR="00750FD0" w:rsidRPr="00750FD0" w:rsidRDefault="00750FD0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shd w:val="clear" w:color="auto" w:fill="auto"/>
          </w:tcPr>
          <w:p w:rsidR="00750FD0" w:rsidRPr="00750FD0" w:rsidRDefault="00750FD0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</w:tcPr>
          <w:p w:rsidR="00750FD0" w:rsidRPr="00750FD0" w:rsidRDefault="00750FD0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shd w:val="clear" w:color="auto" w:fill="auto"/>
          </w:tcPr>
          <w:p w:rsidR="00750FD0" w:rsidRPr="00750FD0" w:rsidRDefault="00750FD0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FD0" w:rsidRPr="00750FD0" w:rsidTr="00EB78E9">
        <w:tc>
          <w:tcPr>
            <w:tcW w:w="1509" w:type="dxa"/>
            <w:vMerge/>
            <w:shd w:val="clear" w:color="auto" w:fill="auto"/>
          </w:tcPr>
          <w:p w:rsidR="00750FD0" w:rsidRPr="00750FD0" w:rsidRDefault="00750FD0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auto"/>
          </w:tcPr>
          <w:p w:rsidR="00750FD0" w:rsidRPr="00750FD0" w:rsidRDefault="00750FD0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shd w:val="clear" w:color="auto" w:fill="auto"/>
          </w:tcPr>
          <w:p w:rsidR="00750FD0" w:rsidRPr="00750FD0" w:rsidRDefault="00750FD0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shd w:val="clear" w:color="auto" w:fill="auto"/>
          </w:tcPr>
          <w:p w:rsidR="00750FD0" w:rsidRPr="00750FD0" w:rsidRDefault="00750FD0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shd w:val="clear" w:color="auto" w:fill="auto"/>
          </w:tcPr>
          <w:p w:rsidR="00750FD0" w:rsidRPr="00750FD0" w:rsidRDefault="00750FD0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shd w:val="clear" w:color="auto" w:fill="auto"/>
          </w:tcPr>
          <w:p w:rsidR="00750FD0" w:rsidRPr="00750FD0" w:rsidRDefault="00750FD0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shd w:val="clear" w:color="auto" w:fill="auto"/>
          </w:tcPr>
          <w:p w:rsidR="00750FD0" w:rsidRPr="00750FD0" w:rsidRDefault="00750FD0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</w:tcPr>
          <w:p w:rsidR="00750FD0" w:rsidRPr="00750FD0" w:rsidRDefault="00750FD0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shd w:val="clear" w:color="auto" w:fill="auto"/>
          </w:tcPr>
          <w:p w:rsidR="00750FD0" w:rsidRPr="00750FD0" w:rsidRDefault="00750FD0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0FD0" w:rsidRPr="00750FD0" w:rsidRDefault="00750FD0" w:rsidP="00750F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0FD0" w:rsidRPr="00750FD0" w:rsidRDefault="00750FD0" w:rsidP="00750F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50FD0">
        <w:rPr>
          <w:rFonts w:ascii="Times New Roman" w:hAnsi="Times New Roman" w:cs="Times New Roman"/>
          <w:sz w:val="24"/>
          <w:szCs w:val="24"/>
        </w:rPr>
        <w:t>3)Индивидуальная</w:t>
      </w:r>
      <w:proofErr w:type="gramEnd"/>
      <w:r w:rsidRPr="00750FD0">
        <w:rPr>
          <w:rFonts w:ascii="Times New Roman" w:hAnsi="Times New Roman" w:cs="Times New Roman"/>
          <w:sz w:val="24"/>
          <w:szCs w:val="24"/>
        </w:rPr>
        <w:t xml:space="preserve"> информация  по каждому учащемуся, имеющему расхождение в сравнении с годовой отметкой за 2019-2020уч.г. за ВПР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701"/>
        <w:gridCol w:w="2268"/>
        <w:gridCol w:w="2126"/>
        <w:gridCol w:w="1843"/>
        <w:gridCol w:w="6031"/>
      </w:tblGrid>
      <w:tr w:rsidR="00750FD0" w:rsidRPr="00750FD0" w:rsidTr="00DC56A7">
        <w:tc>
          <w:tcPr>
            <w:tcW w:w="817" w:type="dxa"/>
            <w:shd w:val="clear" w:color="auto" w:fill="auto"/>
          </w:tcPr>
          <w:p w:rsidR="00750FD0" w:rsidRPr="00750FD0" w:rsidRDefault="00750FD0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FD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01" w:type="dxa"/>
            <w:shd w:val="clear" w:color="auto" w:fill="auto"/>
          </w:tcPr>
          <w:p w:rsidR="00750FD0" w:rsidRPr="00750FD0" w:rsidRDefault="00750FD0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FD0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2268" w:type="dxa"/>
            <w:shd w:val="clear" w:color="auto" w:fill="auto"/>
          </w:tcPr>
          <w:p w:rsidR="00750FD0" w:rsidRPr="00750FD0" w:rsidRDefault="00750FD0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FD0">
              <w:rPr>
                <w:rFonts w:ascii="Times New Roman" w:hAnsi="Times New Roman" w:cs="Times New Roman"/>
                <w:sz w:val="24"/>
                <w:szCs w:val="24"/>
              </w:rPr>
              <w:t>ФИО учащегося</w:t>
            </w:r>
          </w:p>
        </w:tc>
        <w:tc>
          <w:tcPr>
            <w:tcW w:w="2126" w:type="dxa"/>
            <w:shd w:val="clear" w:color="auto" w:fill="auto"/>
          </w:tcPr>
          <w:p w:rsidR="00750FD0" w:rsidRPr="00750FD0" w:rsidRDefault="00750FD0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0FD0">
              <w:rPr>
                <w:rFonts w:ascii="Times New Roman" w:hAnsi="Times New Roman" w:cs="Times New Roman"/>
                <w:sz w:val="24"/>
                <w:szCs w:val="24"/>
              </w:rPr>
              <w:t>Годовая  отметка</w:t>
            </w:r>
            <w:proofErr w:type="gramEnd"/>
            <w:r w:rsidRPr="00750FD0">
              <w:rPr>
                <w:rFonts w:ascii="Times New Roman" w:hAnsi="Times New Roman" w:cs="Times New Roman"/>
                <w:sz w:val="24"/>
                <w:szCs w:val="24"/>
              </w:rPr>
              <w:t xml:space="preserve"> за 2019-2020уч.г</w:t>
            </w:r>
          </w:p>
        </w:tc>
        <w:tc>
          <w:tcPr>
            <w:tcW w:w="1843" w:type="dxa"/>
            <w:shd w:val="clear" w:color="auto" w:fill="auto"/>
          </w:tcPr>
          <w:p w:rsidR="00750FD0" w:rsidRPr="00750FD0" w:rsidRDefault="00750FD0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FD0">
              <w:rPr>
                <w:rFonts w:ascii="Times New Roman" w:hAnsi="Times New Roman" w:cs="Times New Roman"/>
                <w:sz w:val="24"/>
                <w:szCs w:val="24"/>
              </w:rPr>
              <w:t>Отметка за ВПР по предмету</w:t>
            </w:r>
          </w:p>
        </w:tc>
        <w:tc>
          <w:tcPr>
            <w:tcW w:w="6031" w:type="dxa"/>
            <w:shd w:val="clear" w:color="auto" w:fill="auto"/>
          </w:tcPr>
          <w:p w:rsidR="00750FD0" w:rsidRPr="00750FD0" w:rsidRDefault="00750FD0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FD0">
              <w:rPr>
                <w:rFonts w:ascii="Times New Roman" w:hAnsi="Times New Roman" w:cs="Times New Roman"/>
                <w:sz w:val="24"/>
                <w:szCs w:val="24"/>
              </w:rPr>
              <w:t>Причина несоответствия отметок</w:t>
            </w:r>
          </w:p>
        </w:tc>
      </w:tr>
      <w:tr w:rsidR="00750FD0" w:rsidRPr="00750FD0" w:rsidTr="00DC56A7">
        <w:tc>
          <w:tcPr>
            <w:tcW w:w="817" w:type="dxa"/>
            <w:shd w:val="clear" w:color="auto" w:fill="auto"/>
          </w:tcPr>
          <w:p w:rsidR="00750FD0" w:rsidRPr="00750FD0" w:rsidRDefault="00F320AD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1701" w:type="dxa"/>
            <w:shd w:val="clear" w:color="auto" w:fill="auto"/>
          </w:tcPr>
          <w:p w:rsidR="00750FD0" w:rsidRPr="00750FD0" w:rsidRDefault="00F320AD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Гольбек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2268" w:type="dxa"/>
            <w:shd w:val="clear" w:color="auto" w:fill="auto"/>
          </w:tcPr>
          <w:p w:rsidR="00750FD0" w:rsidRPr="00750FD0" w:rsidRDefault="00F320AD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Безлепкина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2126" w:type="dxa"/>
            <w:shd w:val="clear" w:color="auto" w:fill="auto"/>
          </w:tcPr>
          <w:p w:rsidR="00750FD0" w:rsidRPr="00750FD0" w:rsidRDefault="00304F8C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750FD0" w:rsidRPr="00750FD0" w:rsidRDefault="00304F8C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1" w:type="dxa"/>
            <w:shd w:val="clear" w:color="auto" w:fill="auto"/>
          </w:tcPr>
          <w:p w:rsidR="00750FD0" w:rsidRPr="00750FD0" w:rsidRDefault="000B3505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Понижение мотивации и ответственности на ДО</w:t>
            </w:r>
          </w:p>
        </w:tc>
      </w:tr>
      <w:tr w:rsidR="00750FD0" w:rsidRPr="00750FD0" w:rsidTr="00DC56A7">
        <w:tc>
          <w:tcPr>
            <w:tcW w:w="817" w:type="dxa"/>
            <w:shd w:val="clear" w:color="auto" w:fill="auto"/>
          </w:tcPr>
          <w:p w:rsidR="00750FD0" w:rsidRPr="00750FD0" w:rsidRDefault="00750FD0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50FD0" w:rsidRPr="00750FD0" w:rsidRDefault="00750FD0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50FD0" w:rsidRPr="00750FD0" w:rsidRDefault="00F320AD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Бубенчикова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Е.Д.</w:t>
            </w:r>
          </w:p>
        </w:tc>
        <w:tc>
          <w:tcPr>
            <w:tcW w:w="2126" w:type="dxa"/>
            <w:shd w:val="clear" w:color="auto" w:fill="auto"/>
          </w:tcPr>
          <w:p w:rsidR="00750FD0" w:rsidRPr="00750FD0" w:rsidRDefault="00304F8C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750FD0" w:rsidRPr="00750FD0" w:rsidRDefault="00304F8C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1" w:type="dxa"/>
            <w:shd w:val="clear" w:color="auto" w:fill="auto"/>
          </w:tcPr>
          <w:p w:rsidR="00750FD0" w:rsidRPr="00750FD0" w:rsidRDefault="000B3505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Понижение мотивации и ответственности на ДО</w:t>
            </w:r>
          </w:p>
        </w:tc>
      </w:tr>
      <w:tr w:rsidR="00F320AD" w:rsidRPr="00750FD0" w:rsidTr="00DC56A7">
        <w:tc>
          <w:tcPr>
            <w:tcW w:w="817" w:type="dxa"/>
            <w:shd w:val="clear" w:color="auto" w:fill="auto"/>
          </w:tcPr>
          <w:p w:rsidR="00F320AD" w:rsidRPr="00750FD0" w:rsidRDefault="00F320AD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320AD" w:rsidRPr="00750FD0" w:rsidRDefault="00F320AD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320AD" w:rsidRDefault="00092151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Л.Г.</w:t>
            </w:r>
          </w:p>
        </w:tc>
        <w:tc>
          <w:tcPr>
            <w:tcW w:w="2126" w:type="dxa"/>
            <w:shd w:val="clear" w:color="auto" w:fill="auto"/>
          </w:tcPr>
          <w:p w:rsidR="00F320AD" w:rsidRPr="00750FD0" w:rsidRDefault="00304F8C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F320AD" w:rsidRPr="00750FD0" w:rsidRDefault="00304F8C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31" w:type="dxa"/>
            <w:shd w:val="clear" w:color="auto" w:fill="auto"/>
          </w:tcPr>
          <w:p w:rsidR="00F320AD" w:rsidRPr="00750FD0" w:rsidRDefault="000B3505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Понижение мотивации и ответственности на ДО</w:t>
            </w:r>
          </w:p>
        </w:tc>
      </w:tr>
      <w:tr w:rsidR="00092151" w:rsidRPr="00750FD0" w:rsidTr="00DC56A7">
        <w:tc>
          <w:tcPr>
            <w:tcW w:w="817" w:type="dxa"/>
            <w:shd w:val="clear" w:color="auto" w:fill="auto"/>
          </w:tcPr>
          <w:p w:rsidR="00092151" w:rsidRPr="00750FD0" w:rsidRDefault="00092151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92151" w:rsidRPr="00750FD0" w:rsidRDefault="00092151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92151" w:rsidRDefault="00092151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Свиридова</w:t>
            </w:r>
            <w:r w:rsidR="000B35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К.А.</w:t>
            </w:r>
          </w:p>
        </w:tc>
        <w:tc>
          <w:tcPr>
            <w:tcW w:w="2126" w:type="dxa"/>
            <w:shd w:val="clear" w:color="auto" w:fill="auto"/>
          </w:tcPr>
          <w:p w:rsidR="00092151" w:rsidRPr="00750FD0" w:rsidRDefault="00304F8C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092151" w:rsidRPr="00750FD0" w:rsidRDefault="00304F8C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31" w:type="dxa"/>
            <w:shd w:val="clear" w:color="auto" w:fill="auto"/>
          </w:tcPr>
          <w:p w:rsidR="00092151" w:rsidRPr="00750FD0" w:rsidRDefault="000B3505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Понижение мотивации и ответственности на ДО</w:t>
            </w:r>
          </w:p>
        </w:tc>
      </w:tr>
      <w:tr w:rsidR="00092151" w:rsidRPr="00750FD0" w:rsidTr="00DC56A7">
        <w:tc>
          <w:tcPr>
            <w:tcW w:w="817" w:type="dxa"/>
            <w:shd w:val="clear" w:color="auto" w:fill="auto"/>
          </w:tcPr>
          <w:p w:rsidR="00092151" w:rsidRPr="00750FD0" w:rsidRDefault="00092151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92151" w:rsidRPr="00750FD0" w:rsidRDefault="00092151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92151" w:rsidRDefault="00092151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Смердов В.О.</w:t>
            </w:r>
          </w:p>
        </w:tc>
        <w:tc>
          <w:tcPr>
            <w:tcW w:w="2126" w:type="dxa"/>
            <w:shd w:val="clear" w:color="auto" w:fill="auto"/>
          </w:tcPr>
          <w:p w:rsidR="00092151" w:rsidRPr="00750FD0" w:rsidRDefault="00304F8C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092151" w:rsidRPr="00750FD0" w:rsidRDefault="00304F8C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1" w:type="dxa"/>
            <w:shd w:val="clear" w:color="auto" w:fill="auto"/>
          </w:tcPr>
          <w:p w:rsidR="00092151" w:rsidRPr="00750FD0" w:rsidRDefault="000B3505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Понижение мотивации и ответственности на ДО</w:t>
            </w:r>
          </w:p>
        </w:tc>
      </w:tr>
      <w:tr w:rsidR="00092151" w:rsidRPr="00750FD0" w:rsidTr="00DC56A7">
        <w:tc>
          <w:tcPr>
            <w:tcW w:w="817" w:type="dxa"/>
            <w:shd w:val="clear" w:color="auto" w:fill="auto"/>
          </w:tcPr>
          <w:p w:rsidR="00092151" w:rsidRPr="00750FD0" w:rsidRDefault="00092151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92151" w:rsidRPr="00750FD0" w:rsidRDefault="00092151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92151" w:rsidRDefault="00092151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Царькова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2126" w:type="dxa"/>
            <w:shd w:val="clear" w:color="auto" w:fill="auto"/>
          </w:tcPr>
          <w:p w:rsidR="00092151" w:rsidRPr="00750FD0" w:rsidRDefault="00304F8C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092151" w:rsidRPr="00750FD0" w:rsidRDefault="00304F8C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1" w:type="dxa"/>
            <w:shd w:val="clear" w:color="auto" w:fill="auto"/>
          </w:tcPr>
          <w:p w:rsidR="00092151" w:rsidRPr="00750FD0" w:rsidRDefault="000B3505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Понижение мотивации и ответственности на ДО</w:t>
            </w:r>
          </w:p>
        </w:tc>
      </w:tr>
      <w:tr w:rsidR="00092151" w:rsidRPr="00750FD0" w:rsidTr="00DC56A7">
        <w:tc>
          <w:tcPr>
            <w:tcW w:w="817" w:type="dxa"/>
            <w:shd w:val="clear" w:color="auto" w:fill="auto"/>
          </w:tcPr>
          <w:p w:rsidR="00092151" w:rsidRPr="00750FD0" w:rsidRDefault="00092151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92151" w:rsidRPr="00750FD0" w:rsidRDefault="00092151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92151" w:rsidRDefault="00092151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Бубенчикова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126" w:type="dxa"/>
            <w:shd w:val="clear" w:color="auto" w:fill="auto"/>
          </w:tcPr>
          <w:p w:rsidR="00092151" w:rsidRPr="00750FD0" w:rsidRDefault="00304F8C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092151" w:rsidRPr="00750FD0" w:rsidRDefault="00304F8C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31" w:type="dxa"/>
            <w:shd w:val="clear" w:color="auto" w:fill="auto"/>
          </w:tcPr>
          <w:p w:rsidR="00092151" w:rsidRPr="00750FD0" w:rsidRDefault="000B3505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Понижение мотивации и ответственности на ДО</w:t>
            </w:r>
          </w:p>
        </w:tc>
      </w:tr>
      <w:tr w:rsidR="00092151" w:rsidRPr="00750FD0" w:rsidTr="00DC56A7">
        <w:tc>
          <w:tcPr>
            <w:tcW w:w="817" w:type="dxa"/>
            <w:shd w:val="clear" w:color="auto" w:fill="auto"/>
          </w:tcPr>
          <w:p w:rsidR="00092151" w:rsidRPr="00750FD0" w:rsidRDefault="00092151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92151" w:rsidRPr="00750FD0" w:rsidRDefault="00092151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92151" w:rsidRDefault="00092151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Бурмистрова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126" w:type="dxa"/>
            <w:shd w:val="clear" w:color="auto" w:fill="auto"/>
          </w:tcPr>
          <w:p w:rsidR="00092151" w:rsidRPr="00750FD0" w:rsidRDefault="00304F8C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092151" w:rsidRPr="00750FD0" w:rsidRDefault="00304F8C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31" w:type="dxa"/>
            <w:shd w:val="clear" w:color="auto" w:fill="auto"/>
          </w:tcPr>
          <w:p w:rsidR="00092151" w:rsidRPr="00750FD0" w:rsidRDefault="000B3505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Учится между 2 и 3, за год вышло 3, так как на ДО 2 ставить не рекомендовано</w:t>
            </w:r>
          </w:p>
        </w:tc>
      </w:tr>
      <w:tr w:rsidR="00092151" w:rsidRPr="00750FD0" w:rsidTr="00DC56A7">
        <w:tc>
          <w:tcPr>
            <w:tcW w:w="817" w:type="dxa"/>
            <w:shd w:val="clear" w:color="auto" w:fill="auto"/>
          </w:tcPr>
          <w:p w:rsidR="00092151" w:rsidRPr="00750FD0" w:rsidRDefault="00092151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92151" w:rsidRPr="00750FD0" w:rsidRDefault="00092151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92151" w:rsidRDefault="00092151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Корчагина А.П.</w:t>
            </w:r>
          </w:p>
        </w:tc>
        <w:tc>
          <w:tcPr>
            <w:tcW w:w="2126" w:type="dxa"/>
            <w:shd w:val="clear" w:color="auto" w:fill="auto"/>
          </w:tcPr>
          <w:p w:rsidR="00092151" w:rsidRPr="00750FD0" w:rsidRDefault="00304F8C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092151" w:rsidRPr="00750FD0" w:rsidRDefault="00304F8C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31" w:type="dxa"/>
            <w:shd w:val="clear" w:color="auto" w:fill="auto"/>
          </w:tcPr>
          <w:p w:rsidR="00092151" w:rsidRPr="00750FD0" w:rsidRDefault="000B3505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Понижение мотивации и ответственности на ДО</w:t>
            </w:r>
          </w:p>
        </w:tc>
      </w:tr>
      <w:tr w:rsidR="00092151" w:rsidRPr="00750FD0" w:rsidTr="00DC56A7">
        <w:tc>
          <w:tcPr>
            <w:tcW w:w="817" w:type="dxa"/>
            <w:shd w:val="clear" w:color="auto" w:fill="auto"/>
          </w:tcPr>
          <w:p w:rsidR="00092151" w:rsidRPr="00750FD0" w:rsidRDefault="00092151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92151" w:rsidRPr="00750FD0" w:rsidRDefault="00092151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92151" w:rsidRDefault="00092151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Кострубов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Е.</w:t>
            </w:r>
          </w:p>
        </w:tc>
        <w:tc>
          <w:tcPr>
            <w:tcW w:w="2126" w:type="dxa"/>
            <w:shd w:val="clear" w:color="auto" w:fill="auto"/>
          </w:tcPr>
          <w:p w:rsidR="00092151" w:rsidRPr="00750FD0" w:rsidRDefault="00304F8C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092151" w:rsidRPr="00750FD0" w:rsidRDefault="00304F8C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1" w:type="dxa"/>
            <w:shd w:val="clear" w:color="auto" w:fill="auto"/>
          </w:tcPr>
          <w:p w:rsidR="00092151" w:rsidRPr="00750FD0" w:rsidRDefault="000B3505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Понижение мотивации и ответственности на ДО</w:t>
            </w:r>
          </w:p>
        </w:tc>
      </w:tr>
      <w:tr w:rsidR="00092151" w:rsidRPr="00750FD0" w:rsidTr="00DC56A7">
        <w:tc>
          <w:tcPr>
            <w:tcW w:w="817" w:type="dxa"/>
            <w:shd w:val="clear" w:color="auto" w:fill="auto"/>
          </w:tcPr>
          <w:p w:rsidR="00092151" w:rsidRPr="00750FD0" w:rsidRDefault="00092151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92151" w:rsidRPr="00750FD0" w:rsidRDefault="00092151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92151" w:rsidRDefault="00092151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Ложникова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</w:tc>
        <w:tc>
          <w:tcPr>
            <w:tcW w:w="2126" w:type="dxa"/>
            <w:shd w:val="clear" w:color="auto" w:fill="auto"/>
          </w:tcPr>
          <w:p w:rsidR="00092151" w:rsidRPr="00750FD0" w:rsidRDefault="00304F8C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092151" w:rsidRPr="00750FD0" w:rsidRDefault="00304F8C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31" w:type="dxa"/>
            <w:shd w:val="clear" w:color="auto" w:fill="auto"/>
          </w:tcPr>
          <w:p w:rsidR="00092151" w:rsidRPr="00750FD0" w:rsidRDefault="000B3505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Учится между 2 и 3, за год вышло 3, так как на ДО 2 ставить не рекомендовано</w:t>
            </w:r>
          </w:p>
        </w:tc>
      </w:tr>
      <w:tr w:rsidR="00092151" w:rsidRPr="00750FD0" w:rsidTr="00DC56A7">
        <w:tc>
          <w:tcPr>
            <w:tcW w:w="817" w:type="dxa"/>
            <w:shd w:val="clear" w:color="auto" w:fill="auto"/>
          </w:tcPr>
          <w:p w:rsidR="00092151" w:rsidRPr="00750FD0" w:rsidRDefault="00092151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92151" w:rsidRPr="00750FD0" w:rsidRDefault="00092151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92151" w:rsidRDefault="00092151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Неруш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126" w:type="dxa"/>
            <w:shd w:val="clear" w:color="auto" w:fill="auto"/>
          </w:tcPr>
          <w:p w:rsidR="00092151" w:rsidRPr="00750FD0" w:rsidRDefault="00304F8C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092151" w:rsidRPr="00750FD0" w:rsidRDefault="00304F8C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31" w:type="dxa"/>
            <w:shd w:val="clear" w:color="auto" w:fill="auto"/>
          </w:tcPr>
          <w:p w:rsidR="00092151" w:rsidRPr="00750FD0" w:rsidRDefault="000B3505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Учится между 2 и 3, за год вышло 3, так как на ДО 2 ставить не рекомендовано</w:t>
            </w:r>
          </w:p>
        </w:tc>
      </w:tr>
      <w:tr w:rsidR="00DC56A7" w:rsidRPr="00750FD0" w:rsidTr="00DC56A7">
        <w:tc>
          <w:tcPr>
            <w:tcW w:w="817" w:type="dxa"/>
            <w:shd w:val="clear" w:color="auto" w:fill="auto"/>
          </w:tcPr>
          <w:p w:rsidR="00DC56A7" w:rsidRPr="00750FD0" w:rsidRDefault="00DC56A7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C56A7" w:rsidRPr="00750FD0" w:rsidRDefault="00DC56A7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C56A7" w:rsidRDefault="00DC56A7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2126" w:type="dxa"/>
            <w:shd w:val="clear" w:color="auto" w:fill="auto"/>
          </w:tcPr>
          <w:p w:rsidR="00DC56A7" w:rsidRPr="00750FD0" w:rsidRDefault="00DC56A7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DC56A7" w:rsidRPr="00750FD0" w:rsidRDefault="00DC56A7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31" w:type="dxa"/>
            <w:shd w:val="clear" w:color="auto" w:fill="auto"/>
          </w:tcPr>
          <w:p w:rsidR="00DC56A7" w:rsidRDefault="00DC56A7">
            <w:r w:rsidRPr="00231198">
              <w:rPr>
                <w:rFonts w:ascii="Times New Roman" w:hAnsi="Times New Roman" w:cs="Times New Roman"/>
                <w:sz w:val="24"/>
                <w:szCs w:val="24"/>
              </w:rPr>
              <w:t>Понижение мотивации и ответственности на ДО</w:t>
            </w:r>
          </w:p>
        </w:tc>
      </w:tr>
      <w:tr w:rsidR="00DC56A7" w:rsidRPr="00750FD0" w:rsidTr="00DC56A7">
        <w:tc>
          <w:tcPr>
            <w:tcW w:w="817" w:type="dxa"/>
            <w:shd w:val="clear" w:color="auto" w:fill="auto"/>
          </w:tcPr>
          <w:p w:rsidR="00DC56A7" w:rsidRPr="00750FD0" w:rsidRDefault="00DC56A7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C56A7" w:rsidRPr="00750FD0" w:rsidRDefault="00DC56A7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C56A7" w:rsidRDefault="00DC56A7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Омельченко Н.С.</w:t>
            </w:r>
          </w:p>
        </w:tc>
        <w:tc>
          <w:tcPr>
            <w:tcW w:w="2126" w:type="dxa"/>
            <w:shd w:val="clear" w:color="auto" w:fill="auto"/>
          </w:tcPr>
          <w:p w:rsidR="00DC56A7" w:rsidRPr="00750FD0" w:rsidRDefault="00DC56A7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DC56A7" w:rsidRPr="00750FD0" w:rsidRDefault="00DC56A7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31" w:type="dxa"/>
            <w:shd w:val="clear" w:color="auto" w:fill="auto"/>
          </w:tcPr>
          <w:p w:rsidR="00DC56A7" w:rsidRDefault="00DC56A7">
            <w:r w:rsidRPr="00231198">
              <w:rPr>
                <w:rFonts w:ascii="Times New Roman" w:hAnsi="Times New Roman" w:cs="Times New Roman"/>
                <w:sz w:val="24"/>
                <w:szCs w:val="24"/>
              </w:rPr>
              <w:t>Понижение мотивации и ответственности на ДО</w:t>
            </w:r>
          </w:p>
        </w:tc>
      </w:tr>
      <w:tr w:rsidR="00092151" w:rsidRPr="00750FD0" w:rsidTr="00DC56A7">
        <w:tc>
          <w:tcPr>
            <w:tcW w:w="817" w:type="dxa"/>
            <w:shd w:val="clear" w:color="auto" w:fill="auto"/>
          </w:tcPr>
          <w:p w:rsidR="00092151" w:rsidRPr="00750FD0" w:rsidRDefault="00092151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92151" w:rsidRPr="00750FD0" w:rsidRDefault="00092151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92151" w:rsidRDefault="00092151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Рожкова Д. А.</w:t>
            </w:r>
          </w:p>
        </w:tc>
        <w:tc>
          <w:tcPr>
            <w:tcW w:w="2126" w:type="dxa"/>
            <w:shd w:val="clear" w:color="auto" w:fill="auto"/>
          </w:tcPr>
          <w:p w:rsidR="00092151" w:rsidRPr="00750FD0" w:rsidRDefault="00304F8C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092151" w:rsidRPr="00750FD0" w:rsidRDefault="00304F8C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31" w:type="dxa"/>
            <w:shd w:val="clear" w:color="auto" w:fill="auto"/>
          </w:tcPr>
          <w:p w:rsidR="00092151" w:rsidRPr="00750FD0" w:rsidRDefault="000B3505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Понижение мотивации и ответственности на ДО</w:t>
            </w:r>
          </w:p>
        </w:tc>
      </w:tr>
      <w:tr w:rsidR="00092151" w:rsidRPr="00750FD0" w:rsidTr="00DC56A7">
        <w:tc>
          <w:tcPr>
            <w:tcW w:w="817" w:type="dxa"/>
            <w:shd w:val="clear" w:color="auto" w:fill="auto"/>
          </w:tcPr>
          <w:p w:rsidR="00092151" w:rsidRPr="00750FD0" w:rsidRDefault="00092151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92151" w:rsidRPr="00750FD0" w:rsidRDefault="00092151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92151" w:rsidRDefault="00092151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Сербиновская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  <w:r w:rsidR="00A767B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shd w:val="clear" w:color="auto" w:fill="auto"/>
          </w:tcPr>
          <w:p w:rsidR="00092151" w:rsidRPr="00750FD0" w:rsidRDefault="00304F8C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092151" w:rsidRPr="00750FD0" w:rsidRDefault="00304F8C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1" w:type="dxa"/>
            <w:shd w:val="clear" w:color="auto" w:fill="auto"/>
          </w:tcPr>
          <w:p w:rsidR="00092151" w:rsidRPr="00750FD0" w:rsidRDefault="000B3505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Понижение мотивации и ответственности на ДО</w:t>
            </w:r>
          </w:p>
        </w:tc>
      </w:tr>
      <w:tr w:rsidR="00092151" w:rsidRPr="00750FD0" w:rsidTr="00DC56A7">
        <w:tc>
          <w:tcPr>
            <w:tcW w:w="817" w:type="dxa"/>
            <w:shd w:val="clear" w:color="auto" w:fill="auto"/>
          </w:tcPr>
          <w:p w:rsidR="00092151" w:rsidRPr="00750FD0" w:rsidRDefault="00092151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92151" w:rsidRPr="00750FD0" w:rsidRDefault="00092151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92151" w:rsidRDefault="00A767B9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Сучкова А.А.</w:t>
            </w:r>
          </w:p>
        </w:tc>
        <w:tc>
          <w:tcPr>
            <w:tcW w:w="2126" w:type="dxa"/>
            <w:shd w:val="clear" w:color="auto" w:fill="auto"/>
          </w:tcPr>
          <w:p w:rsidR="00092151" w:rsidRPr="00750FD0" w:rsidRDefault="00304F8C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092151" w:rsidRPr="00750FD0" w:rsidRDefault="00304F8C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31" w:type="dxa"/>
            <w:shd w:val="clear" w:color="auto" w:fill="auto"/>
          </w:tcPr>
          <w:p w:rsidR="00092151" w:rsidRPr="00750FD0" w:rsidRDefault="000B3505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Понижение мотивации и ответственности на ДО</w:t>
            </w:r>
          </w:p>
        </w:tc>
      </w:tr>
      <w:tr w:rsidR="00A767B9" w:rsidRPr="00750FD0" w:rsidTr="00DC56A7">
        <w:tc>
          <w:tcPr>
            <w:tcW w:w="817" w:type="dxa"/>
            <w:shd w:val="clear" w:color="auto" w:fill="auto"/>
          </w:tcPr>
          <w:p w:rsidR="00A767B9" w:rsidRPr="00750FD0" w:rsidRDefault="00A767B9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767B9" w:rsidRPr="00750FD0" w:rsidRDefault="00A767B9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767B9" w:rsidRDefault="00A767B9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Тютюник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Д.М.</w:t>
            </w:r>
          </w:p>
        </w:tc>
        <w:tc>
          <w:tcPr>
            <w:tcW w:w="2126" w:type="dxa"/>
            <w:shd w:val="clear" w:color="auto" w:fill="auto"/>
          </w:tcPr>
          <w:p w:rsidR="00A767B9" w:rsidRPr="00750FD0" w:rsidRDefault="00304F8C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A767B9" w:rsidRPr="00750FD0" w:rsidRDefault="00304F8C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31" w:type="dxa"/>
            <w:shd w:val="clear" w:color="auto" w:fill="auto"/>
          </w:tcPr>
          <w:p w:rsidR="00A767B9" w:rsidRPr="00750FD0" w:rsidRDefault="000B3505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Понижение мотивации и ответственности на ДО</w:t>
            </w:r>
          </w:p>
        </w:tc>
      </w:tr>
      <w:tr w:rsidR="00A767B9" w:rsidRPr="00750FD0" w:rsidTr="00DC56A7">
        <w:tc>
          <w:tcPr>
            <w:tcW w:w="817" w:type="dxa"/>
            <w:shd w:val="clear" w:color="auto" w:fill="auto"/>
          </w:tcPr>
          <w:p w:rsidR="00A767B9" w:rsidRPr="00750FD0" w:rsidRDefault="00A767B9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767B9" w:rsidRPr="00750FD0" w:rsidRDefault="00A767B9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767B9" w:rsidRDefault="00A767B9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2126" w:type="dxa"/>
            <w:shd w:val="clear" w:color="auto" w:fill="auto"/>
          </w:tcPr>
          <w:p w:rsidR="00A767B9" w:rsidRPr="00750FD0" w:rsidRDefault="00304F8C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A767B9" w:rsidRPr="00750FD0" w:rsidRDefault="00304F8C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31" w:type="dxa"/>
            <w:shd w:val="clear" w:color="auto" w:fill="auto"/>
          </w:tcPr>
          <w:p w:rsidR="00A767B9" w:rsidRPr="00750FD0" w:rsidRDefault="000B3505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Понижение мотивации и ответственности на ДО</w:t>
            </w:r>
          </w:p>
        </w:tc>
      </w:tr>
      <w:tr w:rsidR="00A767B9" w:rsidRPr="00750FD0" w:rsidTr="00DC56A7">
        <w:tc>
          <w:tcPr>
            <w:tcW w:w="817" w:type="dxa"/>
            <w:shd w:val="clear" w:color="auto" w:fill="auto"/>
          </w:tcPr>
          <w:p w:rsidR="00A767B9" w:rsidRPr="00750FD0" w:rsidRDefault="00A767B9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767B9" w:rsidRPr="00750FD0" w:rsidRDefault="00A767B9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767B9" w:rsidRDefault="00A767B9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A767B9" w:rsidRPr="00750FD0" w:rsidRDefault="00A767B9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767B9" w:rsidRPr="00750FD0" w:rsidRDefault="00A767B9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1" w:type="dxa"/>
            <w:shd w:val="clear" w:color="auto" w:fill="auto"/>
          </w:tcPr>
          <w:p w:rsidR="00A767B9" w:rsidRPr="00750FD0" w:rsidRDefault="00A767B9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7B9" w:rsidRPr="00750FD0" w:rsidTr="00DC56A7">
        <w:tc>
          <w:tcPr>
            <w:tcW w:w="817" w:type="dxa"/>
            <w:shd w:val="clear" w:color="auto" w:fill="auto"/>
          </w:tcPr>
          <w:p w:rsidR="00A767B9" w:rsidRPr="00750FD0" w:rsidRDefault="004A5A07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A767B9" w:rsidRPr="00750FD0" w:rsidRDefault="004A5A07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Гольбек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2268" w:type="dxa"/>
            <w:shd w:val="clear" w:color="auto" w:fill="auto"/>
          </w:tcPr>
          <w:p w:rsidR="00A767B9" w:rsidRDefault="004A5A07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Безлепкина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2126" w:type="dxa"/>
            <w:shd w:val="clear" w:color="auto" w:fill="auto"/>
          </w:tcPr>
          <w:p w:rsidR="00A767B9" w:rsidRPr="00750FD0" w:rsidRDefault="00304F8C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A767B9" w:rsidRPr="00750FD0" w:rsidRDefault="00304F8C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31" w:type="dxa"/>
            <w:shd w:val="clear" w:color="auto" w:fill="auto"/>
          </w:tcPr>
          <w:p w:rsidR="00A767B9" w:rsidRPr="00750FD0" w:rsidRDefault="000B3505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Понижение мотивации и ответственности на ДО</w:t>
            </w:r>
          </w:p>
        </w:tc>
      </w:tr>
      <w:tr w:rsidR="00A767B9" w:rsidRPr="00750FD0" w:rsidTr="00DC56A7">
        <w:tc>
          <w:tcPr>
            <w:tcW w:w="817" w:type="dxa"/>
            <w:shd w:val="clear" w:color="auto" w:fill="auto"/>
          </w:tcPr>
          <w:p w:rsidR="00A767B9" w:rsidRPr="00750FD0" w:rsidRDefault="00A767B9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767B9" w:rsidRPr="00750FD0" w:rsidRDefault="00A767B9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767B9" w:rsidRDefault="004A5A07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Булатов И.С.</w:t>
            </w:r>
          </w:p>
        </w:tc>
        <w:tc>
          <w:tcPr>
            <w:tcW w:w="2126" w:type="dxa"/>
            <w:shd w:val="clear" w:color="auto" w:fill="auto"/>
          </w:tcPr>
          <w:p w:rsidR="00A767B9" w:rsidRPr="00750FD0" w:rsidRDefault="00304F8C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A767B9" w:rsidRPr="00750FD0" w:rsidRDefault="00304F8C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31" w:type="dxa"/>
            <w:shd w:val="clear" w:color="auto" w:fill="auto"/>
          </w:tcPr>
          <w:p w:rsidR="00A767B9" w:rsidRPr="00750FD0" w:rsidRDefault="000B3505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Понижение мотивации и ответственности на ДО</w:t>
            </w:r>
          </w:p>
        </w:tc>
      </w:tr>
      <w:tr w:rsidR="00A767B9" w:rsidRPr="00750FD0" w:rsidTr="00DC56A7">
        <w:tc>
          <w:tcPr>
            <w:tcW w:w="817" w:type="dxa"/>
            <w:shd w:val="clear" w:color="auto" w:fill="auto"/>
          </w:tcPr>
          <w:p w:rsidR="00A767B9" w:rsidRPr="00750FD0" w:rsidRDefault="00A767B9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767B9" w:rsidRPr="00750FD0" w:rsidRDefault="00A767B9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767B9" w:rsidRDefault="004A5A07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Довгаль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2126" w:type="dxa"/>
            <w:shd w:val="clear" w:color="auto" w:fill="auto"/>
          </w:tcPr>
          <w:p w:rsidR="00A767B9" w:rsidRPr="00750FD0" w:rsidRDefault="00304F8C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A767B9" w:rsidRPr="00750FD0" w:rsidRDefault="00304F8C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31" w:type="dxa"/>
            <w:shd w:val="clear" w:color="auto" w:fill="auto"/>
          </w:tcPr>
          <w:p w:rsidR="00A767B9" w:rsidRPr="00750FD0" w:rsidRDefault="000B3505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Понижение мотивации и ответственности на ДО</w:t>
            </w:r>
          </w:p>
        </w:tc>
      </w:tr>
      <w:tr w:rsidR="00A767B9" w:rsidRPr="00750FD0" w:rsidTr="00DC56A7">
        <w:tc>
          <w:tcPr>
            <w:tcW w:w="817" w:type="dxa"/>
            <w:shd w:val="clear" w:color="auto" w:fill="auto"/>
          </w:tcPr>
          <w:p w:rsidR="00A767B9" w:rsidRPr="00750FD0" w:rsidRDefault="00A767B9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767B9" w:rsidRPr="00750FD0" w:rsidRDefault="00A767B9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767B9" w:rsidRDefault="004A5A07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Е.</w:t>
            </w:r>
          </w:p>
        </w:tc>
        <w:tc>
          <w:tcPr>
            <w:tcW w:w="2126" w:type="dxa"/>
            <w:shd w:val="clear" w:color="auto" w:fill="auto"/>
          </w:tcPr>
          <w:p w:rsidR="00A767B9" w:rsidRPr="00750FD0" w:rsidRDefault="00304F8C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A767B9" w:rsidRPr="00750FD0" w:rsidRDefault="00304F8C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31" w:type="dxa"/>
            <w:shd w:val="clear" w:color="auto" w:fill="auto"/>
          </w:tcPr>
          <w:p w:rsidR="00A767B9" w:rsidRPr="00750FD0" w:rsidRDefault="000B3505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Понижение мотивации и ответственности на ДО</w:t>
            </w:r>
          </w:p>
        </w:tc>
      </w:tr>
      <w:tr w:rsidR="004A5A07" w:rsidRPr="00750FD0" w:rsidTr="00DC56A7">
        <w:tc>
          <w:tcPr>
            <w:tcW w:w="817" w:type="dxa"/>
            <w:shd w:val="clear" w:color="auto" w:fill="auto"/>
          </w:tcPr>
          <w:p w:rsidR="004A5A07" w:rsidRPr="00750FD0" w:rsidRDefault="004A5A07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A5A07" w:rsidRPr="00750FD0" w:rsidRDefault="004A5A07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A5A07" w:rsidRDefault="004A5A07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Кичигин Д В.</w:t>
            </w:r>
          </w:p>
        </w:tc>
        <w:tc>
          <w:tcPr>
            <w:tcW w:w="2126" w:type="dxa"/>
            <w:shd w:val="clear" w:color="auto" w:fill="auto"/>
          </w:tcPr>
          <w:p w:rsidR="004A5A07" w:rsidRPr="00750FD0" w:rsidRDefault="00304F8C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4A5A07" w:rsidRPr="00750FD0" w:rsidRDefault="00304F8C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31" w:type="dxa"/>
            <w:shd w:val="clear" w:color="auto" w:fill="auto"/>
          </w:tcPr>
          <w:p w:rsidR="004A5A07" w:rsidRPr="00750FD0" w:rsidRDefault="000B3505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Учится между 2 и 3, за год вышло 3, так как на ДО 2 ставить не рекомендовано</w:t>
            </w:r>
          </w:p>
        </w:tc>
      </w:tr>
      <w:tr w:rsidR="004A5A07" w:rsidRPr="00750FD0" w:rsidTr="00DC56A7">
        <w:tc>
          <w:tcPr>
            <w:tcW w:w="817" w:type="dxa"/>
            <w:shd w:val="clear" w:color="auto" w:fill="auto"/>
          </w:tcPr>
          <w:p w:rsidR="004A5A07" w:rsidRPr="00750FD0" w:rsidRDefault="004A5A07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A5A07" w:rsidRPr="00750FD0" w:rsidRDefault="004A5A07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A5A07" w:rsidRDefault="004A5A07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Некрасова М.А.</w:t>
            </w:r>
          </w:p>
        </w:tc>
        <w:tc>
          <w:tcPr>
            <w:tcW w:w="2126" w:type="dxa"/>
            <w:shd w:val="clear" w:color="auto" w:fill="auto"/>
          </w:tcPr>
          <w:p w:rsidR="004A5A07" w:rsidRPr="00750FD0" w:rsidRDefault="00304F8C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4A5A07" w:rsidRPr="00750FD0" w:rsidRDefault="00304F8C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31" w:type="dxa"/>
            <w:shd w:val="clear" w:color="auto" w:fill="auto"/>
          </w:tcPr>
          <w:p w:rsidR="004A5A07" w:rsidRPr="00750FD0" w:rsidRDefault="000B3505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Понижение мотивации и ответственности на ДО</w:t>
            </w:r>
          </w:p>
        </w:tc>
      </w:tr>
      <w:tr w:rsidR="004A5A07" w:rsidRPr="00750FD0" w:rsidTr="00DC56A7">
        <w:tc>
          <w:tcPr>
            <w:tcW w:w="817" w:type="dxa"/>
            <w:shd w:val="clear" w:color="auto" w:fill="auto"/>
          </w:tcPr>
          <w:p w:rsidR="004A5A07" w:rsidRPr="00750FD0" w:rsidRDefault="004A5A07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A5A07" w:rsidRPr="00750FD0" w:rsidRDefault="004A5A07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A5A07" w:rsidRDefault="004A5A07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  <w:tc>
          <w:tcPr>
            <w:tcW w:w="2126" w:type="dxa"/>
            <w:shd w:val="clear" w:color="auto" w:fill="auto"/>
          </w:tcPr>
          <w:p w:rsidR="004A5A07" w:rsidRPr="00750FD0" w:rsidRDefault="00304F8C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4A5A07" w:rsidRPr="00750FD0" w:rsidRDefault="00304F8C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31" w:type="dxa"/>
            <w:shd w:val="clear" w:color="auto" w:fill="auto"/>
          </w:tcPr>
          <w:p w:rsidR="004A5A07" w:rsidRPr="00750FD0" w:rsidRDefault="000B3505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Понижение мотивации и ответственности на ДО</w:t>
            </w:r>
          </w:p>
        </w:tc>
      </w:tr>
      <w:tr w:rsidR="004A5A07" w:rsidRPr="00750FD0" w:rsidTr="00DC56A7">
        <w:tc>
          <w:tcPr>
            <w:tcW w:w="817" w:type="dxa"/>
            <w:shd w:val="clear" w:color="auto" w:fill="auto"/>
          </w:tcPr>
          <w:p w:rsidR="004A5A07" w:rsidRPr="00750FD0" w:rsidRDefault="004A5A07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A5A07" w:rsidRPr="00750FD0" w:rsidRDefault="004A5A07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A5A07" w:rsidRDefault="004A5A07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126" w:type="dxa"/>
            <w:shd w:val="clear" w:color="auto" w:fill="auto"/>
          </w:tcPr>
          <w:p w:rsidR="004A5A07" w:rsidRPr="00750FD0" w:rsidRDefault="00304F8C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4A5A07" w:rsidRPr="00750FD0" w:rsidRDefault="00304F8C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1" w:type="dxa"/>
            <w:shd w:val="clear" w:color="auto" w:fill="auto"/>
          </w:tcPr>
          <w:p w:rsidR="004A5A07" w:rsidRPr="00750FD0" w:rsidRDefault="000B3505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Олабление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на ДО, живет в населенном пункте, где нет связи (Денисовка), проконтролировать ошибки при решении заданий, подобных ВПР было невозможно.</w:t>
            </w:r>
          </w:p>
        </w:tc>
      </w:tr>
      <w:tr w:rsidR="004A5A07" w:rsidRPr="00750FD0" w:rsidTr="00DC56A7">
        <w:tc>
          <w:tcPr>
            <w:tcW w:w="817" w:type="dxa"/>
            <w:shd w:val="clear" w:color="auto" w:fill="auto"/>
          </w:tcPr>
          <w:p w:rsidR="004A5A07" w:rsidRPr="00750FD0" w:rsidRDefault="004A5A07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A5A07" w:rsidRPr="00750FD0" w:rsidRDefault="004A5A07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A5A07" w:rsidRDefault="004A5A07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Торопов Б.С.</w:t>
            </w:r>
          </w:p>
        </w:tc>
        <w:tc>
          <w:tcPr>
            <w:tcW w:w="2126" w:type="dxa"/>
            <w:shd w:val="clear" w:color="auto" w:fill="auto"/>
          </w:tcPr>
          <w:p w:rsidR="004A5A07" w:rsidRPr="00750FD0" w:rsidRDefault="00304F8C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4A5A07" w:rsidRPr="00750FD0" w:rsidRDefault="00304F8C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31" w:type="dxa"/>
            <w:shd w:val="clear" w:color="auto" w:fill="auto"/>
          </w:tcPr>
          <w:p w:rsidR="004A5A07" w:rsidRPr="00750FD0" w:rsidRDefault="00573AC9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учился в другой школе</w:t>
            </w:r>
          </w:p>
        </w:tc>
      </w:tr>
      <w:tr w:rsidR="004A5A07" w:rsidRPr="00750FD0" w:rsidTr="00DC56A7">
        <w:tc>
          <w:tcPr>
            <w:tcW w:w="817" w:type="dxa"/>
            <w:shd w:val="clear" w:color="auto" w:fill="auto"/>
          </w:tcPr>
          <w:p w:rsidR="004A5A07" w:rsidRPr="00750FD0" w:rsidRDefault="004A5A07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A5A07" w:rsidRPr="00750FD0" w:rsidRDefault="004A5A07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A5A07" w:rsidRDefault="004A5A07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Федосеенко В.В.</w:t>
            </w:r>
          </w:p>
        </w:tc>
        <w:tc>
          <w:tcPr>
            <w:tcW w:w="2126" w:type="dxa"/>
            <w:shd w:val="clear" w:color="auto" w:fill="auto"/>
          </w:tcPr>
          <w:p w:rsidR="004A5A07" w:rsidRPr="00750FD0" w:rsidRDefault="00304F8C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4A5A07" w:rsidRPr="00750FD0" w:rsidRDefault="00304F8C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31" w:type="dxa"/>
            <w:shd w:val="clear" w:color="auto" w:fill="auto"/>
          </w:tcPr>
          <w:p w:rsidR="004A5A07" w:rsidRPr="00750FD0" w:rsidRDefault="00BD1EDB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Понижение мотивации и ответственности на ДО</w:t>
            </w:r>
          </w:p>
        </w:tc>
      </w:tr>
      <w:tr w:rsidR="004A5A07" w:rsidRPr="00750FD0" w:rsidTr="00DC56A7">
        <w:tc>
          <w:tcPr>
            <w:tcW w:w="817" w:type="dxa"/>
            <w:shd w:val="clear" w:color="auto" w:fill="auto"/>
          </w:tcPr>
          <w:p w:rsidR="004A5A07" w:rsidRPr="00750FD0" w:rsidRDefault="004A5A07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A5A07" w:rsidRPr="00750FD0" w:rsidRDefault="004A5A07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A5A07" w:rsidRDefault="004A5A07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А.Д.</w:t>
            </w:r>
          </w:p>
        </w:tc>
        <w:tc>
          <w:tcPr>
            <w:tcW w:w="2126" w:type="dxa"/>
            <w:shd w:val="clear" w:color="auto" w:fill="auto"/>
          </w:tcPr>
          <w:p w:rsidR="004A5A07" w:rsidRPr="00750FD0" w:rsidRDefault="00304F8C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4A5A07" w:rsidRPr="00750FD0" w:rsidRDefault="00304F8C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31" w:type="dxa"/>
            <w:shd w:val="clear" w:color="auto" w:fill="auto"/>
          </w:tcPr>
          <w:p w:rsidR="004A5A07" w:rsidRPr="00750FD0" w:rsidRDefault="00BD1EDB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Понижение мотивации и ответственности на ДО</w:t>
            </w:r>
          </w:p>
        </w:tc>
      </w:tr>
      <w:tr w:rsidR="004A5A07" w:rsidRPr="00750FD0" w:rsidTr="00DC56A7">
        <w:tc>
          <w:tcPr>
            <w:tcW w:w="817" w:type="dxa"/>
            <w:shd w:val="clear" w:color="auto" w:fill="auto"/>
          </w:tcPr>
          <w:p w:rsidR="004A5A07" w:rsidRPr="00750FD0" w:rsidRDefault="004A5A07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A5A07" w:rsidRPr="00750FD0" w:rsidRDefault="004A5A07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A5A07" w:rsidRDefault="004A5A07" w:rsidP="00990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Чазов А Д.</w:t>
            </w:r>
          </w:p>
        </w:tc>
        <w:tc>
          <w:tcPr>
            <w:tcW w:w="2126" w:type="dxa"/>
            <w:shd w:val="clear" w:color="auto" w:fill="auto"/>
          </w:tcPr>
          <w:p w:rsidR="004A5A07" w:rsidRPr="00750FD0" w:rsidRDefault="00304F8C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4A5A07" w:rsidRPr="00750FD0" w:rsidRDefault="00304F8C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31" w:type="dxa"/>
            <w:shd w:val="clear" w:color="auto" w:fill="auto"/>
          </w:tcPr>
          <w:p w:rsidR="004A5A07" w:rsidRPr="00750FD0" w:rsidRDefault="00BD1EDB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Понижение мотивации и ответственности на ДО</w:t>
            </w:r>
          </w:p>
        </w:tc>
      </w:tr>
      <w:tr w:rsidR="004A5A07" w:rsidRPr="00750FD0" w:rsidTr="00DC56A7">
        <w:tc>
          <w:tcPr>
            <w:tcW w:w="817" w:type="dxa"/>
            <w:shd w:val="clear" w:color="auto" w:fill="auto"/>
          </w:tcPr>
          <w:p w:rsidR="004A5A07" w:rsidRPr="00750FD0" w:rsidRDefault="004A5A07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A5A07" w:rsidRPr="00750FD0" w:rsidRDefault="004A5A07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A5A07" w:rsidRDefault="00990A12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Чичмарев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126" w:type="dxa"/>
            <w:shd w:val="clear" w:color="auto" w:fill="auto"/>
          </w:tcPr>
          <w:p w:rsidR="004A5A07" w:rsidRPr="00750FD0" w:rsidRDefault="00304F8C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4A5A07" w:rsidRPr="00750FD0" w:rsidRDefault="00304F8C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31" w:type="dxa"/>
            <w:shd w:val="clear" w:color="auto" w:fill="auto"/>
          </w:tcPr>
          <w:p w:rsidR="004A5A07" w:rsidRPr="00750FD0" w:rsidRDefault="00BD1EDB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Понижение мотивации и ответственности на ДО</w:t>
            </w:r>
          </w:p>
        </w:tc>
      </w:tr>
      <w:tr w:rsidR="00990A12" w:rsidRPr="00750FD0" w:rsidTr="00DC56A7">
        <w:tc>
          <w:tcPr>
            <w:tcW w:w="817" w:type="dxa"/>
            <w:shd w:val="clear" w:color="auto" w:fill="auto"/>
          </w:tcPr>
          <w:p w:rsidR="00990A12" w:rsidRPr="00750FD0" w:rsidRDefault="00990A12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90A12" w:rsidRPr="00750FD0" w:rsidRDefault="00990A12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90A12" w:rsidRDefault="00990A12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Гольбек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Р.Е.</w:t>
            </w:r>
          </w:p>
        </w:tc>
        <w:tc>
          <w:tcPr>
            <w:tcW w:w="2126" w:type="dxa"/>
            <w:shd w:val="clear" w:color="auto" w:fill="auto"/>
          </w:tcPr>
          <w:p w:rsidR="00990A12" w:rsidRPr="00750FD0" w:rsidRDefault="00304F8C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990A12" w:rsidRPr="00750FD0" w:rsidRDefault="00304F8C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31" w:type="dxa"/>
            <w:shd w:val="clear" w:color="auto" w:fill="auto"/>
          </w:tcPr>
          <w:p w:rsidR="00990A12" w:rsidRPr="00750FD0" w:rsidRDefault="00BD1EDB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Понижение мотивации и ответственности на ДО</w:t>
            </w:r>
          </w:p>
        </w:tc>
      </w:tr>
      <w:tr w:rsidR="00990A12" w:rsidRPr="00750FD0" w:rsidTr="00DC56A7">
        <w:tc>
          <w:tcPr>
            <w:tcW w:w="817" w:type="dxa"/>
            <w:shd w:val="clear" w:color="auto" w:fill="auto"/>
          </w:tcPr>
          <w:p w:rsidR="00990A12" w:rsidRPr="00750FD0" w:rsidRDefault="00990A12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90A12" w:rsidRPr="00750FD0" w:rsidRDefault="00990A12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90A12" w:rsidRDefault="00990A12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Гончарова О.С.</w:t>
            </w:r>
          </w:p>
        </w:tc>
        <w:tc>
          <w:tcPr>
            <w:tcW w:w="2126" w:type="dxa"/>
            <w:shd w:val="clear" w:color="auto" w:fill="auto"/>
          </w:tcPr>
          <w:p w:rsidR="00990A12" w:rsidRPr="00750FD0" w:rsidRDefault="00304F8C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990A12" w:rsidRPr="00750FD0" w:rsidRDefault="00304F8C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1" w:type="dxa"/>
            <w:shd w:val="clear" w:color="auto" w:fill="auto"/>
          </w:tcPr>
          <w:p w:rsidR="00990A12" w:rsidRPr="00750FD0" w:rsidRDefault="00BD1EDB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Понижение мотивации и ответственности на ДО</w:t>
            </w:r>
          </w:p>
        </w:tc>
      </w:tr>
      <w:tr w:rsidR="00990A12" w:rsidRPr="00750FD0" w:rsidTr="00DC56A7">
        <w:tc>
          <w:tcPr>
            <w:tcW w:w="817" w:type="dxa"/>
            <w:shd w:val="clear" w:color="auto" w:fill="auto"/>
          </w:tcPr>
          <w:p w:rsidR="00990A12" w:rsidRPr="00750FD0" w:rsidRDefault="00990A12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90A12" w:rsidRPr="00750FD0" w:rsidRDefault="00990A12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90A12" w:rsidRDefault="00990A12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 З.Е.</w:t>
            </w:r>
          </w:p>
        </w:tc>
        <w:tc>
          <w:tcPr>
            <w:tcW w:w="2126" w:type="dxa"/>
            <w:shd w:val="clear" w:color="auto" w:fill="auto"/>
          </w:tcPr>
          <w:p w:rsidR="00990A12" w:rsidRPr="00750FD0" w:rsidRDefault="00304F8C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990A12" w:rsidRPr="00750FD0" w:rsidRDefault="00304F8C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1" w:type="dxa"/>
            <w:shd w:val="clear" w:color="auto" w:fill="auto"/>
          </w:tcPr>
          <w:p w:rsidR="00990A12" w:rsidRPr="00750FD0" w:rsidRDefault="00BD1EDB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Понижение мотивации и ответственности на ДО</w:t>
            </w:r>
          </w:p>
        </w:tc>
      </w:tr>
      <w:tr w:rsidR="00990A12" w:rsidRPr="00750FD0" w:rsidTr="00DC56A7">
        <w:tc>
          <w:tcPr>
            <w:tcW w:w="817" w:type="dxa"/>
            <w:shd w:val="clear" w:color="auto" w:fill="auto"/>
          </w:tcPr>
          <w:p w:rsidR="00990A12" w:rsidRPr="00750FD0" w:rsidRDefault="00990A12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90A12" w:rsidRPr="00750FD0" w:rsidRDefault="00990A12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90A12" w:rsidRDefault="00990A12" w:rsidP="00990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Е.И.</w:t>
            </w:r>
          </w:p>
        </w:tc>
        <w:tc>
          <w:tcPr>
            <w:tcW w:w="2126" w:type="dxa"/>
            <w:shd w:val="clear" w:color="auto" w:fill="auto"/>
          </w:tcPr>
          <w:p w:rsidR="00990A12" w:rsidRPr="00750FD0" w:rsidRDefault="00304F8C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990A12" w:rsidRPr="00750FD0" w:rsidRDefault="00304F8C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31" w:type="dxa"/>
            <w:shd w:val="clear" w:color="auto" w:fill="auto"/>
          </w:tcPr>
          <w:p w:rsidR="00990A12" w:rsidRPr="00750FD0" w:rsidRDefault="00BD1EDB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Понижение мотивации и ответственности на ДО</w:t>
            </w:r>
          </w:p>
        </w:tc>
      </w:tr>
      <w:tr w:rsidR="00990A12" w:rsidRPr="00750FD0" w:rsidTr="00DC56A7">
        <w:tc>
          <w:tcPr>
            <w:tcW w:w="817" w:type="dxa"/>
            <w:shd w:val="clear" w:color="auto" w:fill="auto"/>
          </w:tcPr>
          <w:p w:rsidR="00990A12" w:rsidRPr="00750FD0" w:rsidRDefault="00990A12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90A12" w:rsidRPr="00750FD0" w:rsidRDefault="00990A12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90A12" w:rsidRDefault="00990A12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М.М.</w:t>
            </w:r>
          </w:p>
        </w:tc>
        <w:tc>
          <w:tcPr>
            <w:tcW w:w="2126" w:type="dxa"/>
            <w:shd w:val="clear" w:color="auto" w:fill="auto"/>
          </w:tcPr>
          <w:p w:rsidR="00990A12" w:rsidRPr="00750FD0" w:rsidRDefault="00304F8C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990A12" w:rsidRPr="00750FD0" w:rsidRDefault="00304F8C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31" w:type="dxa"/>
            <w:shd w:val="clear" w:color="auto" w:fill="auto"/>
          </w:tcPr>
          <w:p w:rsidR="00990A12" w:rsidRPr="00750FD0" w:rsidRDefault="00BD1EDB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Понижение мотивации и ответственности на ДО</w:t>
            </w:r>
          </w:p>
        </w:tc>
      </w:tr>
      <w:tr w:rsidR="00990A12" w:rsidRPr="00750FD0" w:rsidTr="00DC56A7">
        <w:tc>
          <w:tcPr>
            <w:tcW w:w="817" w:type="dxa"/>
            <w:shd w:val="clear" w:color="auto" w:fill="auto"/>
          </w:tcPr>
          <w:p w:rsidR="00990A12" w:rsidRPr="00750FD0" w:rsidRDefault="00990A12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90A12" w:rsidRPr="00750FD0" w:rsidRDefault="00990A12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90A12" w:rsidRDefault="00990A12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Краснопевцева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2126" w:type="dxa"/>
            <w:shd w:val="clear" w:color="auto" w:fill="auto"/>
          </w:tcPr>
          <w:p w:rsidR="00990A12" w:rsidRPr="00750FD0" w:rsidRDefault="00304F8C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990A12" w:rsidRPr="00750FD0" w:rsidRDefault="00304F8C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31" w:type="dxa"/>
            <w:shd w:val="clear" w:color="auto" w:fill="auto"/>
          </w:tcPr>
          <w:p w:rsidR="00990A12" w:rsidRPr="00750FD0" w:rsidRDefault="00BD1EDB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Понижение мотивации и ответственности на ДО</w:t>
            </w:r>
          </w:p>
        </w:tc>
      </w:tr>
      <w:tr w:rsidR="00990A12" w:rsidRPr="00750FD0" w:rsidTr="00DC56A7">
        <w:tc>
          <w:tcPr>
            <w:tcW w:w="817" w:type="dxa"/>
            <w:shd w:val="clear" w:color="auto" w:fill="auto"/>
          </w:tcPr>
          <w:p w:rsidR="00990A12" w:rsidRPr="00750FD0" w:rsidRDefault="00990A12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90A12" w:rsidRPr="00750FD0" w:rsidRDefault="00990A12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90A12" w:rsidRDefault="00990A12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Литке А.И.</w:t>
            </w:r>
          </w:p>
        </w:tc>
        <w:tc>
          <w:tcPr>
            <w:tcW w:w="2126" w:type="dxa"/>
            <w:shd w:val="clear" w:color="auto" w:fill="auto"/>
          </w:tcPr>
          <w:p w:rsidR="00990A12" w:rsidRPr="00750FD0" w:rsidRDefault="00304F8C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990A12" w:rsidRPr="00750FD0" w:rsidRDefault="00304F8C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31" w:type="dxa"/>
            <w:shd w:val="clear" w:color="auto" w:fill="auto"/>
          </w:tcPr>
          <w:p w:rsidR="00990A12" w:rsidRPr="00750FD0" w:rsidRDefault="00BD1EDB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Понижение мотивации и ответственности на ДО</w:t>
            </w:r>
          </w:p>
        </w:tc>
      </w:tr>
      <w:tr w:rsidR="00990A12" w:rsidRPr="00750FD0" w:rsidTr="00DC56A7">
        <w:tc>
          <w:tcPr>
            <w:tcW w:w="817" w:type="dxa"/>
            <w:shd w:val="clear" w:color="auto" w:fill="auto"/>
          </w:tcPr>
          <w:p w:rsidR="00990A12" w:rsidRPr="00750FD0" w:rsidRDefault="00990A12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90A12" w:rsidRPr="00750FD0" w:rsidRDefault="00990A12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90A12" w:rsidRDefault="00990A12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Литке К. И.</w:t>
            </w:r>
          </w:p>
        </w:tc>
        <w:tc>
          <w:tcPr>
            <w:tcW w:w="2126" w:type="dxa"/>
            <w:shd w:val="clear" w:color="auto" w:fill="auto"/>
          </w:tcPr>
          <w:p w:rsidR="00990A12" w:rsidRPr="00750FD0" w:rsidRDefault="00304F8C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990A12" w:rsidRPr="00750FD0" w:rsidRDefault="00304F8C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31" w:type="dxa"/>
            <w:shd w:val="clear" w:color="auto" w:fill="auto"/>
          </w:tcPr>
          <w:p w:rsidR="00990A12" w:rsidRPr="00750FD0" w:rsidRDefault="00BD1EDB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Понижение мотивации и ответственности на ДО</w:t>
            </w:r>
          </w:p>
        </w:tc>
      </w:tr>
      <w:tr w:rsidR="00990A12" w:rsidRPr="00750FD0" w:rsidTr="00DC56A7">
        <w:tc>
          <w:tcPr>
            <w:tcW w:w="817" w:type="dxa"/>
            <w:shd w:val="clear" w:color="auto" w:fill="auto"/>
          </w:tcPr>
          <w:p w:rsidR="00990A12" w:rsidRPr="00750FD0" w:rsidRDefault="00990A12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90A12" w:rsidRPr="00750FD0" w:rsidRDefault="00990A12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90A12" w:rsidRDefault="00990A12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2126" w:type="dxa"/>
            <w:shd w:val="clear" w:color="auto" w:fill="auto"/>
          </w:tcPr>
          <w:p w:rsidR="00990A12" w:rsidRPr="00750FD0" w:rsidRDefault="00990A12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990A12" w:rsidRPr="00750FD0" w:rsidRDefault="00990A12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1" w:type="dxa"/>
            <w:shd w:val="clear" w:color="auto" w:fill="auto"/>
          </w:tcPr>
          <w:p w:rsidR="00990A12" w:rsidRPr="00750FD0" w:rsidRDefault="00BD1EDB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Понижение мотивации и ответственности на ДО</w:t>
            </w:r>
          </w:p>
        </w:tc>
      </w:tr>
      <w:tr w:rsidR="00990A12" w:rsidRPr="00750FD0" w:rsidTr="00DC56A7">
        <w:tc>
          <w:tcPr>
            <w:tcW w:w="817" w:type="dxa"/>
            <w:shd w:val="clear" w:color="auto" w:fill="auto"/>
          </w:tcPr>
          <w:p w:rsidR="00990A12" w:rsidRPr="00750FD0" w:rsidRDefault="00990A12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90A12" w:rsidRPr="00750FD0" w:rsidRDefault="00990A12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90A12" w:rsidRDefault="00990A12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Ремеслов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В.Г.</w:t>
            </w:r>
          </w:p>
        </w:tc>
        <w:tc>
          <w:tcPr>
            <w:tcW w:w="2126" w:type="dxa"/>
            <w:shd w:val="clear" w:color="auto" w:fill="auto"/>
          </w:tcPr>
          <w:p w:rsidR="00990A12" w:rsidRPr="00750FD0" w:rsidRDefault="00990A12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990A12" w:rsidRPr="00750FD0" w:rsidRDefault="00990A12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31" w:type="dxa"/>
            <w:shd w:val="clear" w:color="auto" w:fill="auto"/>
          </w:tcPr>
          <w:p w:rsidR="00990A12" w:rsidRPr="00750FD0" w:rsidRDefault="00BD1EDB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Понижение мотивации и ответственности на ДО</w:t>
            </w:r>
          </w:p>
        </w:tc>
      </w:tr>
      <w:tr w:rsidR="00990A12" w:rsidRPr="00750FD0" w:rsidTr="00DC56A7">
        <w:tc>
          <w:tcPr>
            <w:tcW w:w="817" w:type="dxa"/>
            <w:shd w:val="clear" w:color="auto" w:fill="auto"/>
          </w:tcPr>
          <w:p w:rsidR="00990A12" w:rsidRPr="00750FD0" w:rsidRDefault="00990A12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90A12" w:rsidRPr="00750FD0" w:rsidRDefault="00990A12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90A12" w:rsidRDefault="00990A12" w:rsidP="00990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 Д.С.</w:t>
            </w:r>
          </w:p>
        </w:tc>
        <w:tc>
          <w:tcPr>
            <w:tcW w:w="2126" w:type="dxa"/>
            <w:shd w:val="clear" w:color="auto" w:fill="auto"/>
          </w:tcPr>
          <w:p w:rsidR="00990A12" w:rsidRPr="00750FD0" w:rsidRDefault="00990A12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990A12" w:rsidRPr="00750FD0" w:rsidRDefault="00990A12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31" w:type="dxa"/>
            <w:shd w:val="clear" w:color="auto" w:fill="auto"/>
          </w:tcPr>
          <w:p w:rsidR="00990A12" w:rsidRPr="00750FD0" w:rsidRDefault="00BD1EDB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Учится между 2 и 3, за год вышло 3, так как на ДО 2 ставить не рекомендовано</w:t>
            </w:r>
          </w:p>
        </w:tc>
      </w:tr>
      <w:tr w:rsidR="00990A12" w:rsidRPr="00750FD0" w:rsidTr="00DC56A7">
        <w:tc>
          <w:tcPr>
            <w:tcW w:w="817" w:type="dxa"/>
            <w:shd w:val="clear" w:color="auto" w:fill="auto"/>
          </w:tcPr>
          <w:p w:rsidR="00990A12" w:rsidRPr="00750FD0" w:rsidRDefault="00990A12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90A12" w:rsidRPr="00750FD0" w:rsidRDefault="00990A12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90A12" w:rsidRDefault="00990A12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Черева Ю.Т.</w:t>
            </w:r>
          </w:p>
        </w:tc>
        <w:tc>
          <w:tcPr>
            <w:tcW w:w="2126" w:type="dxa"/>
            <w:shd w:val="clear" w:color="auto" w:fill="auto"/>
          </w:tcPr>
          <w:p w:rsidR="00990A12" w:rsidRPr="00750FD0" w:rsidRDefault="00990A12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990A12" w:rsidRPr="00750FD0" w:rsidRDefault="00990A12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1" w:type="dxa"/>
            <w:shd w:val="clear" w:color="auto" w:fill="auto"/>
          </w:tcPr>
          <w:p w:rsidR="00990A12" w:rsidRPr="00750FD0" w:rsidRDefault="00BD1EDB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Понижение мотивации и ответственности на ДО</w:t>
            </w:r>
          </w:p>
        </w:tc>
      </w:tr>
      <w:tr w:rsidR="00990A12" w:rsidRPr="00750FD0" w:rsidTr="00DC56A7">
        <w:tc>
          <w:tcPr>
            <w:tcW w:w="817" w:type="dxa"/>
            <w:shd w:val="clear" w:color="auto" w:fill="auto"/>
          </w:tcPr>
          <w:p w:rsidR="00990A12" w:rsidRPr="00750FD0" w:rsidRDefault="00990A12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90A12" w:rsidRPr="00750FD0" w:rsidRDefault="00990A12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90A12" w:rsidRDefault="00990A12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Шадрина А.Е.</w:t>
            </w:r>
          </w:p>
        </w:tc>
        <w:tc>
          <w:tcPr>
            <w:tcW w:w="2126" w:type="dxa"/>
            <w:shd w:val="clear" w:color="auto" w:fill="auto"/>
          </w:tcPr>
          <w:p w:rsidR="00990A12" w:rsidRPr="00750FD0" w:rsidRDefault="00990A12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990A12" w:rsidRPr="00750FD0" w:rsidRDefault="00990A12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31" w:type="dxa"/>
            <w:shd w:val="clear" w:color="auto" w:fill="auto"/>
          </w:tcPr>
          <w:p w:rsidR="00990A12" w:rsidRPr="00750FD0" w:rsidRDefault="00BD1EDB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Понижение мотивации и ответственности на ДО</w:t>
            </w:r>
          </w:p>
        </w:tc>
      </w:tr>
      <w:tr w:rsidR="00990A12" w:rsidRPr="00750FD0" w:rsidTr="00DC56A7">
        <w:tc>
          <w:tcPr>
            <w:tcW w:w="817" w:type="dxa"/>
            <w:shd w:val="clear" w:color="auto" w:fill="auto"/>
          </w:tcPr>
          <w:p w:rsidR="00990A12" w:rsidRPr="00750FD0" w:rsidRDefault="00990A12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90A12" w:rsidRPr="00750FD0" w:rsidRDefault="00990A12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90A12" w:rsidRDefault="00990A12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Шеховцова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126" w:type="dxa"/>
            <w:shd w:val="clear" w:color="auto" w:fill="auto"/>
          </w:tcPr>
          <w:p w:rsidR="00990A12" w:rsidRPr="00750FD0" w:rsidRDefault="00990A12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990A12" w:rsidRPr="00750FD0" w:rsidRDefault="00990A12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31" w:type="dxa"/>
            <w:shd w:val="clear" w:color="auto" w:fill="auto"/>
          </w:tcPr>
          <w:p w:rsidR="00990A12" w:rsidRPr="00750FD0" w:rsidRDefault="00BD1EDB" w:rsidP="0075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Понижение мотивации и ответственности на ДО</w:t>
            </w:r>
          </w:p>
        </w:tc>
      </w:tr>
    </w:tbl>
    <w:p w:rsidR="00990A12" w:rsidRDefault="00990A12" w:rsidP="00750F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50FD0" w:rsidRDefault="00750FD0" w:rsidP="00750F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50FD0">
        <w:rPr>
          <w:rFonts w:ascii="Times New Roman" w:hAnsi="Times New Roman" w:cs="Times New Roman"/>
          <w:b/>
          <w:sz w:val="24"/>
          <w:szCs w:val="24"/>
          <w:u w:val="single"/>
        </w:rPr>
        <w:t>Основные причины несоответствия оценок:</w:t>
      </w:r>
    </w:p>
    <w:p w:rsidR="00D32522" w:rsidRPr="00750FD0" w:rsidRDefault="00D32522" w:rsidP="00750F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32522" w:rsidRDefault="00750FD0" w:rsidP="00750FD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32522">
        <w:rPr>
          <w:rFonts w:ascii="Times New Roman" w:hAnsi="Times New Roman" w:cs="Times New Roman"/>
          <w:sz w:val="24"/>
          <w:szCs w:val="24"/>
        </w:rPr>
        <w:t>1</w:t>
      </w:r>
      <w:r w:rsidRPr="00D32522">
        <w:rPr>
          <w:rFonts w:ascii="Times New Roman" w:hAnsi="Times New Roman" w:cs="Times New Roman"/>
          <w:sz w:val="28"/>
          <w:szCs w:val="28"/>
        </w:rPr>
        <w:t>.</w:t>
      </w:r>
      <w:r w:rsidR="00D32522" w:rsidRPr="00D3252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32522" w:rsidRPr="00D32522">
        <w:rPr>
          <w:rFonts w:ascii="Times New Roman" w:hAnsi="Times New Roman" w:cs="Times New Roman"/>
          <w:color w:val="000000"/>
          <w:sz w:val="28"/>
          <w:szCs w:val="28"/>
        </w:rPr>
        <w:t xml:space="preserve">Недостаточное количество времени </w:t>
      </w:r>
      <w:r w:rsidR="00D32522">
        <w:rPr>
          <w:rFonts w:ascii="Times New Roman" w:hAnsi="Times New Roman" w:cs="Times New Roman"/>
          <w:color w:val="000000"/>
          <w:sz w:val="28"/>
          <w:szCs w:val="28"/>
        </w:rPr>
        <w:t xml:space="preserve">и возможности </w:t>
      </w:r>
      <w:r w:rsidR="00D32522" w:rsidRPr="00D32522">
        <w:rPr>
          <w:rFonts w:ascii="Times New Roman" w:hAnsi="Times New Roman" w:cs="Times New Roman"/>
          <w:color w:val="000000"/>
          <w:sz w:val="28"/>
          <w:szCs w:val="28"/>
        </w:rPr>
        <w:t>для п</w:t>
      </w:r>
      <w:r w:rsidR="00D32522">
        <w:rPr>
          <w:rFonts w:ascii="Times New Roman" w:hAnsi="Times New Roman" w:cs="Times New Roman"/>
          <w:color w:val="000000"/>
          <w:sz w:val="28"/>
          <w:szCs w:val="28"/>
        </w:rPr>
        <w:t>одготовки. При дистанционном обучении ответственность детей за качество выполненной работы понижается, т. к. полного контроля со стороны учителя нет. Невозможно поработать над ошибками, которые допускают ученики, скорректировать их.</w:t>
      </w:r>
      <w:r w:rsidR="00D32522" w:rsidRPr="00D325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50FD0" w:rsidRDefault="00750FD0" w:rsidP="00750FD0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D32522">
        <w:rPr>
          <w:rFonts w:ascii="Times New Roman" w:hAnsi="Times New Roman" w:cs="Times New Roman"/>
          <w:sz w:val="24"/>
          <w:szCs w:val="24"/>
        </w:rPr>
        <w:t>2.</w:t>
      </w:r>
      <w:r w:rsidR="00D32522" w:rsidRPr="00D32522">
        <w:rPr>
          <w:color w:val="000000"/>
          <w:sz w:val="27"/>
          <w:szCs w:val="27"/>
        </w:rPr>
        <w:t xml:space="preserve"> </w:t>
      </w:r>
      <w:r w:rsidR="00D32522">
        <w:rPr>
          <w:rFonts w:ascii="Times New Roman" w:hAnsi="Times New Roman" w:cs="Times New Roman"/>
          <w:color w:val="000000"/>
          <w:sz w:val="27"/>
          <w:szCs w:val="27"/>
        </w:rPr>
        <w:t xml:space="preserve">При дистанционном обучении задания по типу ВПР </w:t>
      </w:r>
      <w:proofErr w:type="gramStart"/>
      <w:r w:rsidR="00D32522">
        <w:rPr>
          <w:rFonts w:ascii="Times New Roman" w:hAnsi="Times New Roman" w:cs="Times New Roman"/>
          <w:color w:val="000000"/>
          <w:sz w:val="27"/>
          <w:szCs w:val="27"/>
        </w:rPr>
        <w:t xml:space="preserve">задавались,  </w:t>
      </w:r>
      <w:r w:rsidR="00D32522" w:rsidRPr="00D3252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gramEnd"/>
      <w:r w:rsidR="00D32522" w:rsidRPr="00D32522">
        <w:rPr>
          <w:rFonts w:ascii="Times New Roman" w:hAnsi="Times New Roman" w:cs="Times New Roman"/>
          <w:color w:val="000000"/>
          <w:sz w:val="27"/>
          <w:szCs w:val="27"/>
        </w:rPr>
        <w:t xml:space="preserve">но часто учащиеся обращались к интернету, к ГЗД, что негативно повлияло на </w:t>
      </w:r>
      <w:r w:rsidR="00D32522">
        <w:rPr>
          <w:rFonts w:ascii="Times New Roman" w:hAnsi="Times New Roman" w:cs="Times New Roman"/>
          <w:color w:val="000000"/>
          <w:sz w:val="27"/>
          <w:szCs w:val="27"/>
        </w:rPr>
        <w:t>итог.</w:t>
      </w:r>
    </w:p>
    <w:p w:rsidR="00D32522" w:rsidRDefault="00D32522" w:rsidP="00750FD0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3.По программе на изучение обществознания отводится всего 34 часа, 1 час в неделю. За это время необходимо изучить большой объем материала. На практикумах после изучения каждой темы отрабатываются разные типы заданий, соответствующих ВПР</w:t>
      </w:r>
      <w:r w:rsidR="00841060">
        <w:rPr>
          <w:rFonts w:ascii="Times New Roman" w:hAnsi="Times New Roman" w:cs="Times New Roman"/>
          <w:color w:val="000000"/>
          <w:sz w:val="27"/>
          <w:szCs w:val="27"/>
        </w:rPr>
        <w:t>, но этого не достаточно.</w:t>
      </w:r>
      <w:r w:rsidR="00373731">
        <w:rPr>
          <w:rFonts w:ascii="Times New Roman" w:hAnsi="Times New Roman" w:cs="Times New Roman"/>
          <w:color w:val="000000"/>
          <w:sz w:val="27"/>
          <w:szCs w:val="27"/>
        </w:rPr>
        <w:t xml:space="preserve"> Дополнительного времени нет.</w:t>
      </w:r>
      <w:r w:rsidR="004020D3">
        <w:rPr>
          <w:rFonts w:ascii="Times New Roman" w:hAnsi="Times New Roman" w:cs="Times New Roman"/>
          <w:color w:val="000000"/>
          <w:sz w:val="27"/>
          <w:szCs w:val="27"/>
        </w:rPr>
        <w:t xml:space="preserve"> 12 уроков проведено дистанционно, что, несомненно</w:t>
      </w:r>
      <w:r w:rsidR="000B3505">
        <w:rPr>
          <w:rFonts w:ascii="Times New Roman" w:hAnsi="Times New Roman" w:cs="Times New Roman"/>
          <w:color w:val="000000"/>
          <w:sz w:val="27"/>
          <w:szCs w:val="27"/>
        </w:rPr>
        <w:t>, повлияло на качество обучения, не дало возможности поработать над качеством выполнения заданий разного типа.</w:t>
      </w:r>
    </w:p>
    <w:p w:rsidR="004020D3" w:rsidRDefault="004020D3" w:rsidP="00750FD0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4. </w:t>
      </w:r>
      <w:r w:rsidR="000B3505">
        <w:rPr>
          <w:rFonts w:ascii="Times New Roman" w:hAnsi="Times New Roman" w:cs="Times New Roman"/>
          <w:color w:val="000000"/>
          <w:sz w:val="27"/>
          <w:szCs w:val="27"/>
        </w:rPr>
        <w:t xml:space="preserve">Дети с низкой мотивацией </w:t>
      </w:r>
      <w:proofErr w:type="gramStart"/>
      <w:r w:rsidR="000B3505">
        <w:rPr>
          <w:rFonts w:ascii="Times New Roman" w:hAnsi="Times New Roman" w:cs="Times New Roman"/>
          <w:color w:val="000000"/>
          <w:sz w:val="27"/>
          <w:szCs w:val="27"/>
        </w:rPr>
        <w:t>и  слабыми</w:t>
      </w:r>
      <w:proofErr w:type="gramEnd"/>
      <w:r w:rsidR="000B3505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0B3505">
        <w:rPr>
          <w:rFonts w:ascii="Times New Roman" w:hAnsi="Times New Roman" w:cs="Times New Roman"/>
          <w:color w:val="000000"/>
          <w:sz w:val="27"/>
          <w:szCs w:val="27"/>
        </w:rPr>
        <w:t>общеучебными</w:t>
      </w:r>
      <w:proofErr w:type="spellEnd"/>
      <w:r w:rsidR="000B3505">
        <w:rPr>
          <w:rFonts w:ascii="Times New Roman" w:hAnsi="Times New Roman" w:cs="Times New Roman"/>
          <w:color w:val="000000"/>
          <w:sz w:val="27"/>
          <w:szCs w:val="27"/>
        </w:rPr>
        <w:t xml:space="preserve"> навыками, а также медлительные дети,  не успевают за отведенное время выполнить работу. Им приходится перечитывать задания несколько раз, чтобы понять, что нужно сделать, соответственно, они теряют время и не успевают выполнить работу.</w:t>
      </w:r>
    </w:p>
    <w:p w:rsidR="00750FD0" w:rsidRPr="00750FD0" w:rsidRDefault="00750FD0" w:rsidP="00750FD0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1A112B" w:rsidRDefault="001A112B" w:rsidP="001A112B">
      <w:pPr>
        <w:spacing w:after="0" w:line="360" w:lineRule="auto"/>
        <w:jc w:val="center"/>
        <w:rPr>
          <w:rFonts w:ascii="Times New Roman" w:hAnsi="Times New Roman" w:cs="Times New Roman"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iCs/>
          <w:sz w:val="28"/>
          <w:szCs w:val="28"/>
          <w:u w:val="single"/>
        </w:rPr>
        <w:t>Рекомендации</w:t>
      </w:r>
    </w:p>
    <w:p w:rsidR="001A112B" w:rsidRDefault="001A112B" w:rsidP="001A112B">
      <w:pPr>
        <w:spacing w:after="0" w:line="360" w:lineRule="auto"/>
        <w:jc w:val="center"/>
        <w:rPr>
          <w:rFonts w:ascii="Times New Roman" w:hAnsi="Times New Roman" w:cs="Times New Roman"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iCs/>
          <w:sz w:val="28"/>
          <w:szCs w:val="28"/>
          <w:u w:val="single"/>
        </w:rPr>
        <w:t>для руководителей общеобразовательных организаций</w:t>
      </w:r>
    </w:p>
    <w:p w:rsidR="001A112B" w:rsidRDefault="001A112B" w:rsidP="001A112B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  <w:u w:val="single"/>
        </w:rPr>
      </w:pPr>
    </w:p>
    <w:p w:rsidR="001A112B" w:rsidRDefault="001A112B" w:rsidP="001A112B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1.Разработать комплекс мероприятий по работе с учителями, обучающиеся которых показали низкие результаты по предмету. </w:t>
      </w:r>
    </w:p>
    <w:p w:rsidR="001A112B" w:rsidRDefault="001A112B" w:rsidP="001A112B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2.Провести разъяснительную работу с родителями (законными представителями) по результатам ВПР 2020 года.</w:t>
      </w:r>
    </w:p>
    <w:p w:rsidR="001A112B" w:rsidRDefault="001A112B" w:rsidP="001A112B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3.Руководителям ОО взять под личный контроль объективность выставления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отметок  в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журнал</w:t>
      </w:r>
    </w:p>
    <w:p w:rsidR="001A112B" w:rsidRDefault="001A112B" w:rsidP="001A112B">
      <w:pPr>
        <w:spacing w:after="0" w:line="360" w:lineRule="auto"/>
        <w:jc w:val="center"/>
        <w:rPr>
          <w:rFonts w:ascii="Times New Roman" w:hAnsi="Times New Roman" w:cs="Times New Roman"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iCs/>
          <w:sz w:val="28"/>
          <w:szCs w:val="28"/>
          <w:u w:val="single"/>
        </w:rPr>
        <w:t>Рекомендации для учителей</w:t>
      </w:r>
    </w:p>
    <w:p w:rsidR="001A112B" w:rsidRDefault="001A112B" w:rsidP="001A112B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  <w:u w:val="single"/>
        </w:rPr>
      </w:pPr>
    </w:p>
    <w:p w:rsidR="001A112B" w:rsidRDefault="001A112B" w:rsidP="001A112B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1.Разработать индивидуальную образовательную траекторию с обучающимися, показавшими недостаточный уровень подготовки для успешного продолжения обучения на уровне основного образования. </w:t>
      </w:r>
    </w:p>
    <w:p w:rsidR="001A112B" w:rsidRDefault="001A112B" w:rsidP="001A112B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2. Выявить среди участников ВПР обучающихся, находящихся в «зоне риска», разработать индивидуальные планы работы с ними.</w:t>
      </w:r>
    </w:p>
    <w:p w:rsidR="00750FD0" w:rsidRPr="00750FD0" w:rsidRDefault="00257C6F" w:rsidP="00750F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6528130" wp14:editId="4632C655">
            <wp:extent cx="7354453" cy="22574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0220" cy="2259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50FD0" w:rsidRPr="00750FD0" w:rsidSect="00CE38FD">
      <w:pgSz w:w="16838" w:h="11906" w:orient="landscape"/>
      <w:pgMar w:top="709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50FD0"/>
    <w:rsid w:val="00043128"/>
    <w:rsid w:val="000807B9"/>
    <w:rsid w:val="0008731D"/>
    <w:rsid w:val="00092151"/>
    <w:rsid w:val="000B3505"/>
    <w:rsid w:val="00195B67"/>
    <w:rsid w:val="001A112B"/>
    <w:rsid w:val="00236582"/>
    <w:rsid w:val="00257C6F"/>
    <w:rsid w:val="00304F8C"/>
    <w:rsid w:val="00373731"/>
    <w:rsid w:val="004020D3"/>
    <w:rsid w:val="004719F2"/>
    <w:rsid w:val="00471CA8"/>
    <w:rsid w:val="004A5A07"/>
    <w:rsid w:val="00573AC9"/>
    <w:rsid w:val="00750FD0"/>
    <w:rsid w:val="007E176E"/>
    <w:rsid w:val="00841060"/>
    <w:rsid w:val="00887E38"/>
    <w:rsid w:val="00990A12"/>
    <w:rsid w:val="00A767B9"/>
    <w:rsid w:val="00BD1EDB"/>
    <w:rsid w:val="00D32522"/>
    <w:rsid w:val="00D664CD"/>
    <w:rsid w:val="00DC56A7"/>
    <w:rsid w:val="00E11F33"/>
    <w:rsid w:val="00E37ADF"/>
    <w:rsid w:val="00F32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F48440-314D-4528-A2F0-F02338CB2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0FD0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9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932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УО</cp:lastModifiedBy>
  <cp:revision>6</cp:revision>
  <cp:lastPrinted>2020-11-25T01:16:00Z</cp:lastPrinted>
  <dcterms:created xsi:type="dcterms:W3CDTF">2020-11-27T02:01:00Z</dcterms:created>
  <dcterms:modified xsi:type="dcterms:W3CDTF">2021-08-03T07:50:00Z</dcterms:modified>
</cp:coreProperties>
</file>