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5610A">
        <w:rPr>
          <w:rStyle w:val="a4"/>
          <w:color w:val="000000"/>
          <w:sz w:val="28"/>
          <w:szCs w:val="28"/>
        </w:rPr>
        <w:t>Рекомендации родителям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1. Не рассматривайте возникшие школьные трудности как личную трагедию, не отчаивайтесь и, прежде всего, старайтесь не показать своего личного огорчения и недовольства. Помните: главная задача родителей – помочь ребенку. Поэтому принимайте и любите его таким, какой он есть, тогда ему будет легче и в школе.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2. Необходимо осознавать, что для преодоления школьных трудностей родителям предстоит длительная совместная работа с ребенком (одному ему не справиться со своими проблемами), настройтесь и приготовьтесь к этому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3. Главная помощь – поддержать уверенность ребенка в своих силах, постараться снять с него чувство напряжения и вины за неудачи. Если родители заняты своими делами и выкраивают минутку, чтобы спросить, как дела, или отругать, — это не помощь, а основа для возникновения конфликтов и новых проблем.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4. Забудьте сакраментальную фразу: «Что ты сегодня получил?». Не требуйте от ребенка немедленного рассказа о своих школьных делах, особенно если он расстроен или огорчен. Оставьте его в покое, он расскажет вам, если будет уверен в вашей поддержке.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5.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6. Не считайте зазорным попросить учителя вызывать ребенка только тогда, когда он сам тянет руку, не показывать всем его ошибки, не подчеркивать неудачи. Постарайтесь найти контакт с педагогом, ведь ученику нужна помощь и поддержка с обеих сторон.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7. Необходимо работать с ребенком только на «положительном подкреплении». При неудачах подбодрите, поддержите, а любой, даже самый маленький, успех подчеркните.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8. Очень важным при оказании помощи ребенку оказывается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Поэтому вознаграждение обязательно! В качестве поощрения можно использовать поход в театр, в музей, в кино, посещение зоопарка, совместная прогулка, приглашение друзей.</w:t>
      </w:r>
    </w:p>
    <w:p w:rsidR="00C5610A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9. Для детей с трудностями в обучении необходим полноценный отдых. Имеет большое значение (без каких-либо учебных заданий) отдых в воскресенье и в особенности во время каникул.</w:t>
      </w:r>
    </w:p>
    <w:p w:rsidR="00BA7CF1" w:rsidRPr="00C5610A" w:rsidRDefault="00C5610A" w:rsidP="00C5610A">
      <w:pPr>
        <w:pStyle w:val="a3"/>
        <w:shd w:val="clear" w:color="auto" w:fill="FCFCFC"/>
        <w:spacing w:before="0" w:beforeAutospacing="0" w:after="225" w:afterAutospacing="0" w:line="312" w:lineRule="atLeast"/>
        <w:jc w:val="both"/>
        <w:rPr>
          <w:color w:val="000000"/>
          <w:sz w:val="28"/>
          <w:szCs w:val="28"/>
        </w:rPr>
      </w:pPr>
      <w:r w:rsidRPr="00C5610A">
        <w:rPr>
          <w:color w:val="000000"/>
          <w:sz w:val="28"/>
          <w:szCs w:val="28"/>
        </w:rPr>
        <w:t>10. Своевременность и правильность принятых мер значительно повышает шансы на успех. Поэтому, если у вас есть возможность, обязательно проконсультируйте ребенка у специалистов (врачей, логопедов, психоневрологов, психологов, педагогов).</w:t>
      </w:r>
    </w:p>
    <w:sectPr w:rsidR="00BA7CF1" w:rsidRPr="00C5610A" w:rsidSect="00C5610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0A"/>
    <w:rsid w:val="003931D7"/>
    <w:rsid w:val="00BA7CF1"/>
    <w:rsid w:val="00C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E064-4465-4661-922B-4AC9C8A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Топкинский Цемент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k320</cp:lastModifiedBy>
  <cp:revision>2</cp:revision>
  <dcterms:created xsi:type="dcterms:W3CDTF">2019-01-25T02:58:00Z</dcterms:created>
  <dcterms:modified xsi:type="dcterms:W3CDTF">2019-01-25T02:58:00Z</dcterms:modified>
</cp:coreProperties>
</file>