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366" w:rsidRDefault="00E95366"/>
    <w:tbl>
      <w:tblPr>
        <w:tblStyle w:val="a4"/>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962"/>
        <w:gridCol w:w="4677"/>
      </w:tblGrid>
      <w:tr w:rsidR="00B94855" w:rsidTr="00472E8E">
        <w:trPr>
          <w:trHeight w:val="1270"/>
        </w:trPr>
        <w:tc>
          <w:tcPr>
            <w:tcW w:w="5778" w:type="dxa"/>
          </w:tcPr>
          <w:p w:rsidR="00B94855" w:rsidRDefault="00B94855" w:rsidP="00E37206">
            <w:pPr>
              <w:jc w:val="center"/>
              <w:rPr>
                <w:b w:val="0"/>
                <w:sz w:val="20"/>
              </w:rPr>
            </w:pPr>
          </w:p>
        </w:tc>
        <w:tc>
          <w:tcPr>
            <w:tcW w:w="4962" w:type="dxa"/>
          </w:tcPr>
          <w:p w:rsidR="00B94855" w:rsidRDefault="00B94855" w:rsidP="0065019E">
            <w:pPr>
              <w:jc w:val="center"/>
              <w:rPr>
                <w:b w:val="0"/>
                <w:sz w:val="20"/>
              </w:rPr>
            </w:pPr>
          </w:p>
        </w:tc>
        <w:tc>
          <w:tcPr>
            <w:tcW w:w="4677" w:type="dxa"/>
          </w:tcPr>
          <w:p w:rsidR="00363C30" w:rsidRPr="005D26FB" w:rsidRDefault="002150AB" w:rsidP="00071F22">
            <w:pPr>
              <w:widowControl w:val="0"/>
              <w:shd w:val="clear" w:color="auto" w:fill="FFFFFF"/>
              <w:autoSpaceDE w:val="0"/>
              <w:autoSpaceDN w:val="0"/>
              <w:adjustRightInd w:val="0"/>
              <w:ind w:right="7"/>
              <w:rPr>
                <w:rFonts w:ascii="Times New Roman" w:hAnsi="Times New Roman"/>
                <w:b w:val="0"/>
                <w:sz w:val="26"/>
                <w:szCs w:val="26"/>
              </w:rPr>
            </w:pPr>
            <w:r w:rsidRPr="005D26FB">
              <w:rPr>
                <w:rFonts w:ascii="Times New Roman" w:hAnsi="Times New Roman"/>
                <w:b w:val="0"/>
                <w:sz w:val="26"/>
                <w:szCs w:val="26"/>
              </w:rPr>
              <w:t>УТВЕРЖДАЮ</w:t>
            </w:r>
            <w:r w:rsidR="00071F22" w:rsidRPr="005D26FB">
              <w:rPr>
                <w:rFonts w:ascii="Times New Roman" w:hAnsi="Times New Roman"/>
                <w:b w:val="0"/>
                <w:sz w:val="26"/>
                <w:szCs w:val="26"/>
              </w:rPr>
              <w:t>:</w:t>
            </w:r>
          </w:p>
          <w:p w:rsidR="00071F22" w:rsidRPr="00472E8E" w:rsidRDefault="00B9262E" w:rsidP="00071F22">
            <w:pPr>
              <w:widowControl w:val="0"/>
              <w:shd w:val="clear" w:color="auto" w:fill="FFFFFF"/>
              <w:autoSpaceDE w:val="0"/>
              <w:autoSpaceDN w:val="0"/>
              <w:adjustRightInd w:val="0"/>
              <w:ind w:right="7"/>
              <w:rPr>
                <w:rFonts w:ascii="Times New Roman" w:hAnsi="Times New Roman"/>
                <w:b w:val="0"/>
                <w:sz w:val="26"/>
                <w:szCs w:val="26"/>
              </w:rPr>
            </w:pPr>
            <w:r>
              <w:rPr>
                <w:rFonts w:ascii="Times New Roman" w:hAnsi="Times New Roman"/>
                <w:b w:val="0"/>
                <w:sz w:val="26"/>
                <w:szCs w:val="26"/>
              </w:rPr>
              <w:t>И.о н</w:t>
            </w:r>
            <w:r w:rsidR="00071F22" w:rsidRPr="00472E8E">
              <w:rPr>
                <w:rFonts w:ascii="Times New Roman" w:hAnsi="Times New Roman"/>
                <w:b w:val="0"/>
                <w:sz w:val="26"/>
                <w:szCs w:val="26"/>
              </w:rPr>
              <w:t>ачальник</w:t>
            </w:r>
            <w:r>
              <w:rPr>
                <w:rFonts w:ascii="Times New Roman" w:hAnsi="Times New Roman"/>
                <w:b w:val="0"/>
                <w:sz w:val="26"/>
                <w:szCs w:val="26"/>
              </w:rPr>
              <w:t>а</w:t>
            </w:r>
            <w:r w:rsidR="00071F22" w:rsidRPr="00472E8E">
              <w:rPr>
                <w:rFonts w:ascii="Times New Roman" w:hAnsi="Times New Roman"/>
                <w:b w:val="0"/>
                <w:sz w:val="26"/>
                <w:szCs w:val="26"/>
              </w:rPr>
              <w:t xml:space="preserve"> Управления образования </w:t>
            </w:r>
          </w:p>
          <w:p w:rsidR="00071F22" w:rsidRPr="00472E8E" w:rsidRDefault="00BF3D0F" w:rsidP="00071F22">
            <w:pPr>
              <w:widowControl w:val="0"/>
              <w:shd w:val="clear" w:color="auto" w:fill="FFFFFF"/>
              <w:autoSpaceDE w:val="0"/>
              <w:autoSpaceDN w:val="0"/>
              <w:adjustRightInd w:val="0"/>
              <w:ind w:right="7"/>
              <w:rPr>
                <w:rFonts w:ascii="Times New Roman" w:hAnsi="Times New Roman"/>
                <w:b w:val="0"/>
                <w:sz w:val="26"/>
                <w:szCs w:val="26"/>
              </w:rPr>
            </w:pPr>
            <w:r>
              <w:rPr>
                <w:rFonts w:ascii="Times New Roman" w:hAnsi="Times New Roman"/>
                <w:b w:val="0"/>
                <w:sz w:val="26"/>
                <w:szCs w:val="26"/>
              </w:rPr>
              <w:t>а</w:t>
            </w:r>
            <w:r w:rsidR="00472E8E">
              <w:rPr>
                <w:rFonts w:ascii="Times New Roman" w:hAnsi="Times New Roman"/>
                <w:b w:val="0"/>
                <w:sz w:val="26"/>
                <w:szCs w:val="26"/>
              </w:rPr>
              <w:t>дминистрации Промышленновского муниципального округа</w:t>
            </w:r>
          </w:p>
          <w:p w:rsidR="002150AB" w:rsidRPr="00472E8E" w:rsidRDefault="002150AB" w:rsidP="00071F22">
            <w:pPr>
              <w:widowControl w:val="0"/>
              <w:shd w:val="clear" w:color="auto" w:fill="FFFFFF"/>
              <w:autoSpaceDE w:val="0"/>
              <w:autoSpaceDN w:val="0"/>
              <w:adjustRightInd w:val="0"/>
              <w:ind w:right="7"/>
              <w:rPr>
                <w:rFonts w:ascii="Times New Roman" w:hAnsi="Times New Roman"/>
                <w:b w:val="0"/>
                <w:sz w:val="26"/>
                <w:szCs w:val="26"/>
              </w:rPr>
            </w:pPr>
            <w:r w:rsidRPr="00472E8E">
              <w:rPr>
                <w:rFonts w:ascii="Times New Roman" w:hAnsi="Times New Roman"/>
                <w:b w:val="0"/>
                <w:sz w:val="26"/>
                <w:szCs w:val="26"/>
              </w:rPr>
              <w:t xml:space="preserve">_______________ </w:t>
            </w:r>
            <w:r w:rsidR="003F60C5">
              <w:rPr>
                <w:rFonts w:ascii="Times New Roman" w:hAnsi="Times New Roman"/>
                <w:b w:val="0"/>
                <w:sz w:val="26"/>
                <w:szCs w:val="26"/>
              </w:rPr>
              <w:t>И.И.Ско</w:t>
            </w:r>
            <w:r w:rsidR="008C3DEB">
              <w:rPr>
                <w:rFonts w:ascii="Times New Roman" w:hAnsi="Times New Roman"/>
                <w:b w:val="0"/>
                <w:sz w:val="26"/>
                <w:szCs w:val="26"/>
              </w:rPr>
              <w:t>рюпина</w:t>
            </w:r>
          </w:p>
          <w:p w:rsidR="002150AB" w:rsidRPr="005D26FB" w:rsidRDefault="00472C8E" w:rsidP="00071F22">
            <w:pPr>
              <w:widowControl w:val="0"/>
              <w:shd w:val="clear" w:color="auto" w:fill="FFFFFF"/>
              <w:autoSpaceDE w:val="0"/>
              <w:autoSpaceDN w:val="0"/>
              <w:adjustRightInd w:val="0"/>
              <w:ind w:right="7"/>
              <w:rPr>
                <w:rFonts w:ascii="Times New Roman" w:hAnsi="Times New Roman"/>
                <w:b w:val="0"/>
                <w:sz w:val="26"/>
                <w:szCs w:val="26"/>
              </w:rPr>
            </w:pPr>
            <w:r>
              <w:rPr>
                <w:rFonts w:ascii="Times New Roman" w:hAnsi="Times New Roman"/>
                <w:b w:val="0"/>
                <w:sz w:val="26"/>
                <w:szCs w:val="26"/>
              </w:rPr>
              <w:t>«_</w:t>
            </w:r>
            <w:r w:rsidRPr="00472C8E">
              <w:rPr>
                <w:rFonts w:ascii="Times New Roman" w:hAnsi="Times New Roman"/>
                <w:b w:val="0"/>
                <w:sz w:val="26"/>
                <w:szCs w:val="26"/>
                <w:u w:val="single"/>
              </w:rPr>
              <w:t>20</w:t>
            </w:r>
            <w:r w:rsidR="00890657">
              <w:rPr>
                <w:rFonts w:ascii="Times New Roman" w:hAnsi="Times New Roman"/>
                <w:b w:val="0"/>
                <w:sz w:val="26"/>
                <w:szCs w:val="26"/>
              </w:rPr>
              <w:t>_»__</w:t>
            </w:r>
            <w:r>
              <w:rPr>
                <w:rFonts w:ascii="Times New Roman" w:hAnsi="Times New Roman"/>
                <w:b w:val="0"/>
                <w:sz w:val="26"/>
                <w:szCs w:val="26"/>
                <w:u w:val="single"/>
              </w:rPr>
              <w:t>марта</w:t>
            </w:r>
            <w:r w:rsidR="00230F25">
              <w:rPr>
                <w:rFonts w:ascii="Times New Roman" w:hAnsi="Times New Roman"/>
                <w:b w:val="0"/>
                <w:sz w:val="26"/>
                <w:szCs w:val="26"/>
              </w:rPr>
              <w:t>__ 2023</w:t>
            </w:r>
            <w:r w:rsidR="002150AB" w:rsidRPr="005D26FB">
              <w:rPr>
                <w:rFonts w:ascii="Times New Roman" w:hAnsi="Times New Roman"/>
                <w:b w:val="0"/>
                <w:sz w:val="26"/>
                <w:szCs w:val="26"/>
              </w:rPr>
              <w:t>г.</w:t>
            </w:r>
          </w:p>
          <w:p w:rsidR="00B94855" w:rsidRPr="00071F22" w:rsidRDefault="00B94855" w:rsidP="008C7797">
            <w:pPr>
              <w:widowControl w:val="0"/>
              <w:shd w:val="clear" w:color="auto" w:fill="FFFFFF"/>
              <w:autoSpaceDE w:val="0"/>
              <w:autoSpaceDN w:val="0"/>
              <w:adjustRightInd w:val="0"/>
              <w:ind w:right="7"/>
              <w:rPr>
                <w:rFonts w:ascii="Times New Roman" w:hAnsi="Times New Roman"/>
                <w:b w:val="0"/>
                <w:color w:val="000000"/>
                <w:sz w:val="28"/>
                <w:szCs w:val="28"/>
              </w:rPr>
            </w:pPr>
          </w:p>
        </w:tc>
      </w:tr>
    </w:tbl>
    <w:p w:rsidR="00AC4A22" w:rsidRPr="002150AB" w:rsidRDefault="00B94855" w:rsidP="0031421A">
      <w:pPr>
        <w:jc w:val="center"/>
        <w:rPr>
          <w:sz w:val="28"/>
          <w:szCs w:val="28"/>
        </w:rPr>
      </w:pPr>
      <w:r w:rsidRPr="002150AB">
        <w:rPr>
          <w:sz w:val="28"/>
          <w:szCs w:val="28"/>
        </w:rPr>
        <w:t>ПЛАН</w:t>
      </w:r>
    </w:p>
    <w:p w:rsidR="00A22D04" w:rsidRPr="002150AB" w:rsidRDefault="00B94855" w:rsidP="00B94855">
      <w:pPr>
        <w:jc w:val="center"/>
        <w:rPr>
          <w:b w:val="0"/>
          <w:sz w:val="28"/>
          <w:szCs w:val="28"/>
        </w:rPr>
      </w:pPr>
      <w:r w:rsidRPr="002150AB">
        <w:rPr>
          <w:b w:val="0"/>
          <w:sz w:val="28"/>
          <w:szCs w:val="28"/>
        </w:rPr>
        <w:t xml:space="preserve">по устранению недостатков, выявленных в ходе независимой оценки качества </w:t>
      </w:r>
    </w:p>
    <w:p w:rsidR="00B94855" w:rsidRPr="002150AB" w:rsidRDefault="00B94855" w:rsidP="00B94855">
      <w:pPr>
        <w:jc w:val="center"/>
        <w:rPr>
          <w:b w:val="0"/>
          <w:sz w:val="28"/>
          <w:szCs w:val="28"/>
        </w:rPr>
      </w:pPr>
      <w:r w:rsidRPr="002150AB">
        <w:rPr>
          <w:b w:val="0"/>
          <w:sz w:val="28"/>
          <w:szCs w:val="28"/>
        </w:rPr>
        <w:t xml:space="preserve">условий </w:t>
      </w:r>
      <w:r w:rsidR="00A22D04" w:rsidRPr="002150AB">
        <w:rPr>
          <w:b w:val="0"/>
          <w:sz w:val="28"/>
          <w:szCs w:val="28"/>
        </w:rPr>
        <w:t>осуществления образовательной деятельности</w:t>
      </w:r>
    </w:p>
    <w:p w:rsidR="00F1131F" w:rsidRDefault="00494947" w:rsidP="00B94855">
      <w:pPr>
        <w:jc w:val="center"/>
        <w:rPr>
          <w:b w:val="0"/>
          <w:sz w:val="28"/>
          <w:szCs w:val="28"/>
        </w:rPr>
      </w:pPr>
      <w:r w:rsidRPr="002150AB">
        <w:rPr>
          <w:b w:val="0"/>
          <w:sz w:val="28"/>
          <w:szCs w:val="28"/>
        </w:rPr>
        <w:t xml:space="preserve">в </w:t>
      </w:r>
      <w:r w:rsidRPr="00472E8E">
        <w:rPr>
          <w:b w:val="0"/>
          <w:sz w:val="28"/>
          <w:szCs w:val="28"/>
        </w:rPr>
        <w:t xml:space="preserve">муниципальном бюджетном </w:t>
      </w:r>
      <w:r w:rsidR="008C3DEB">
        <w:rPr>
          <w:b w:val="0"/>
          <w:sz w:val="28"/>
          <w:szCs w:val="28"/>
        </w:rPr>
        <w:t xml:space="preserve">дошкольном </w:t>
      </w:r>
      <w:r w:rsidRPr="00472E8E">
        <w:rPr>
          <w:b w:val="0"/>
          <w:sz w:val="28"/>
          <w:szCs w:val="28"/>
        </w:rPr>
        <w:t>образовательном учреждении</w:t>
      </w:r>
    </w:p>
    <w:p w:rsidR="00472E8E" w:rsidRDefault="00472E8E" w:rsidP="00B94855">
      <w:pPr>
        <w:jc w:val="center"/>
        <w:rPr>
          <w:b w:val="0"/>
          <w:color w:val="FF0000"/>
          <w:sz w:val="28"/>
          <w:szCs w:val="28"/>
        </w:rPr>
      </w:pPr>
      <w:r w:rsidRPr="00472E8E">
        <w:rPr>
          <w:b w:val="0"/>
          <w:sz w:val="28"/>
          <w:szCs w:val="28"/>
        </w:rPr>
        <w:t>«</w:t>
      </w:r>
      <w:r w:rsidR="003F60C5">
        <w:rPr>
          <w:b w:val="0"/>
          <w:sz w:val="28"/>
          <w:szCs w:val="28"/>
        </w:rPr>
        <w:t>Протопопов</w:t>
      </w:r>
      <w:r w:rsidR="008C3DEB">
        <w:rPr>
          <w:b w:val="0"/>
          <w:sz w:val="28"/>
          <w:szCs w:val="28"/>
        </w:rPr>
        <w:t>ский детский сад</w:t>
      </w:r>
      <w:r w:rsidRPr="00472E8E">
        <w:rPr>
          <w:b w:val="0"/>
          <w:sz w:val="28"/>
          <w:szCs w:val="28"/>
        </w:rPr>
        <w:t>»</w:t>
      </w:r>
    </w:p>
    <w:p w:rsidR="00F20459" w:rsidRPr="00A37AED" w:rsidRDefault="00B94855" w:rsidP="00B94855">
      <w:pPr>
        <w:jc w:val="center"/>
        <w:rPr>
          <w:color w:val="FF0000"/>
          <w:sz w:val="28"/>
          <w:szCs w:val="28"/>
        </w:rPr>
      </w:pPr>
      <w:r w:rsidRPr="002150AB">
        <w:rPr>
          <w:b w:val="0"/>
          <w:sz w:val="28"/>
          <w:szCs w:val="28"/>
        </w:rPr>
        <w:t xml:space="preserve">на </w:t>
      </w:r>
      <w:r w:rsidR="00C02EA6" w:rsidRPr="002150AB">
        <w:rPr>
          <w:b w:val="0"/>
          <w:sz w:val="28"/>
          <w:szCs w:val="28"/>
        </w:rPr>
        <w:t>20</w:t>
      </w:r>
      <w:r w:rsidR="008C3DEB">
        <w:rPr>
          <w:b w:val="0"/>
          <w:sz w:val="28"/>
          <w:szCs w:val="28"/>
        </w:rPr>
        <w:t>23</w:t>
      </w:r>
      <w:r w:rsidR="00472E8E">
        <w:rPr>
          <w:b w:val="0"/>
          <w:sz w:val="28"/>
          <w:szCs w:val="28"/>
        </w:rPr>
        <w:t xml:space="preserve"> год</w:t>
      </w:r>
    </w:p>
    <w:p w:rsidR="00330881" w:rsidRPr="002150AB" w:rsidRDefault="00330881" w:rsidP="00B94855">
      <w:pPr>
        <w:jc w:val="center"/>
        <w:rPr>
          <w:b w:val="0"/>
          <w:sz w:val="28"/>
          <w:szCs w:val="28"/>
        </w:rPr>
      </w:pPr>
    </w:p>
    <w:tbl>
      <w:tblPr>
        <w:tblW w:w="16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4028"/>
        <w:gridCol w:w="3260"/>
        <w:gridCol w:w="1417"/>
        <w:gridCol w:w="3261"/>
        <w:gridCol w:w="2126"/>
        <w:gridCol w:w="1784"/>
      </w:tblGrid>
      <w:tr w:rsidR="00A22D04" w:rsidRPr="00DC760B" w:rsidTr="00F1131F">
        <w:trPr>
          <w:trHeight w:val="20"/>
          <w:jc w:val="center"/>
        </w:trPr>
        <w:tc>
          <w:tcPr>
            <w:tcW w:w="567"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 п/п</w:t>
            </w:r>
          </w:p>
        </w:tc>
        <w:tc>
          <w:tcPr>
            <w:tcW w:w="4028"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Недостатки, выявленные в ходе независимой оценки качества условий оказания услуг организацией</w:t>
            </w:r>
          </w:p>
        </w:tc>
        <w:tc>
          <w:tcPr>
            <w:tcW w:w="3260" w:type="dxa"/>
            <w:vMerge w:val="restart"/>
          </w:tcPr>
          <w:p w:rsidR="00A22D04" w:rsidRPr="00DC760B" w:rsidRDefault="00A22D04" w:rsidP="00DC760B">
            <w:pPr>
              <w:widowControl w:val="0"/>
              <w:autoSpaceDE w:val="0"/>
              <w:autoSpaceDN w:val="0"/>
              <w:jc w:val="center"/>
              <w:rPr>
                <w:sz w:val="22"/>
                <w:szCs w:val="22"/>
              </w:rPr>
            </w:pPr>
            <w:r w:rsidRPr="00DC760B">
              <w:rPr>
                <w:sz w:val="22"/>
                <w:szCs w:val="22"/>
              </w:rPr>
              <w:t>Наименование мероприятия по</w:t>
            </w:r>
            <w:r w:rsidR="00DC760B" w:rsidRPr="00DC760B">
              <w:rPr>
                <w:sz w:val="22"/>
                <w:szCs w:val="22"/>
              </w:rPr>
              <w:t> </w:t>
            </w:r>
            <w:r w:rsidRPr="00DC760B">
              <w:rPr>
                <w:sz w:val="22"/>
                <w:szCs w:val="22"/>
              </w:rPr>
              <w:t xml:space="preserve">устранению недостатков, выявленных в ходе независимой оценки качества условий </w:t>
            </w:r>
            <w:r w:rsidR="00DC760B" w:rsidRPr="00DC760B">
              <w:rPr>
                <w:sz w:val="22"/>
                <w:szCs w:val="22"/>
              </w:rPr>
              <w:t>осуществления образовательной деятельности</w:t>
            </w:r>
          </w:p>
        </w:tc>
        <w:tc>
          <w:tcPr>
            <w:tcW w:w="1417"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Плановый срок реализации мероприятия</w:t>
            </w:r>
          </w:p>
        </w:tc>
        <w:tc>
          <w:tcPr>
            <w:tcW w:w="3261" w:type="dxa"/>
            <w:vMerge w:val="restart"/>
          </w:tcPr>
          <w:p w:rsidR="00A22D04" w:rsidRPr="00DC760B" w:rsidRDefault="00A22D04" w:rsidP="00A22D04">
            <w:pPr>
              <w:widowControl w:val="0"/>
              <w:autoSpaceDE w:val="0"/>
              <w:autoSpaceDN w:val="0"/>
              <w:jc w:val="center"/>
              <w:rPr>
                <w:sz w:val="22"/>
                <w:szCs w:val="22"/>
              </w:rPr>
            </w:pPr>
            <w:r w:rsidRPr="00DC760B">
              <w:rPr>
                <w:sz w:val="22"/>
                <w:szCs w:val="22"/>
              </w:rPr>
              <w:t>Ответственный исполнитель (с указанием фамилии, имени, отчества и должности)</w:t>
            </w:r>
          </w:p>
        </w:tc>
        <w:tc>
          <w:tcPr>
            <w:tcW w:w="3910" w:type="dxa"/>
            <w:gridSpan w:val="2"/>
          </w:tcPr>
          <w:p w:rsidR="00A22D04" w:rsidRPr="00DC760B" w:rsidRDefault="00A22D04" w:rsidP="00A22D04">
            <w:pPr>
              <w:widowControl w:val="0"/>
              <w:autoSpaceDE w:val="0"/>
              <w:autoSpaceDN w:val="0"/>
              <w:jc w:val="center"/>
              <w:rPr>
                <w:sz w:val="22"/>
                <w:szCs w:val="22"/>
              </w:rPr>
            </w:pPr>
            <w:bookmarkStart w:id="0" w:name="P220"/>
            <w:bookmarkEnd w:id="0"/>
            <w:r w:rsidRPr="00DC760B">
              <w:rPr>
                <w:sz w:val="22"/>
                <w:szCs w:val="22"/>
              </w:rPr>
              <w:t>Сведения о ходе реализации мероприятия</w:t>
            </w:r>
          </w:p>
        </w:tc>
      </w:tr>
      <w:tr w:rsidR="00A22D04" w:rsidRPr="00DC760B" w:rsidTr="00F1131F">
        <w:trPr>
          <w:trHeight w:val="20"/>
          <w:jc w:val="center"/>
        </w:trPr>
        <w:tc>
          <w:tcPr>
            <w:tcW w:w="567" w:type="dxa"/>
            <w:vMerge/>
          </w:tcPr>
          <w:p w:rsidR="00A22D04" w:rsidRPr="00DC760B" w:rsidRDefault="00A22D04" w:rsidP="00A22D04">
            <w:pPr>
              <w:jc w:val="center"/>
              <w:rPr>
                <w:rFonts w:eastAsia="Calibri"/>
                <w:sz w:val="22"/>
                <w:szCs w:val="22"/>
                <w:lang w:eastAsia="en-US"/>
              </w:rPr>
            </w:pPr>
          </w:p>
        </w:tc>
        <w:tc>
          <w:tcPr>
            <w:tcW w:w="4028" w:type="dxa"/>
            <w:vMerge/>
          </w:tcPr>
          <w:p w:rsidR="00A22D04" w:rsidRPr="00DC760B" w:rsidRDefault="00A22D04" w:rsidP="00A22D04">
            <w:pPr>
              <w:rPr>
                <w:rFonts w:eastAsia="Calibri"/>
                <w:sz w:val="22"/>
                <w:szCs w:val="22"/>
                <w:lang w:eastAsia="en-US"/>
              </w:rPr>
            </w:pPr>
          </w:p>
        </w:tc>
        <w:tc>
          <w:tcPr>
            <w:tcW w:w="3260" w:type="dxa"/>
            <w:vMerge/>
          </w:tcPr>
          <w:p w:rsidR="00A22D04" w:rsidRPr="00DC760B" w:rsidRDefault="00A22D04" w:rsidP="00A22D04">
            <w:pPr>
              <w:rPr>
                <w:rFonts w:eastAsia="Calibri"/>
                <w:sz w:val="22"/>
                <w:szCs w:val="22"/>
                <w:lang w:eastAsia="en-US"/>
              </w:rPr>
            </w:pPr>
          </w:p>
        </w:tc>
        <w:tc>
          <w:tcPr>
            <w:tcW w:w="1417" w:type="dxa"/>
            <w:vMerge/>
          </w:tcPr>
          <w:p w:rsidR="00A22D04" w:rsidRPr="00DC760B" w:rsidRDefault="00A22D04" w:rsidP="00A22D04">
            <w:pPr>
              <w:rPr>
                <w:rFonts w:eastAsia="Calibri"/>
                <w:sz w:val="22"/>
                <w:szCs w:val="22"/>
                <w:lang w:eastAsia="en-US"/>
              </w:rPr>
            </w:pPr>
          </w:p>
        </w:tc>
        <w:tc>
          <w:tcPr>
            <w:tcW w:w="3261" w:type="dxa"/>
            <w:vMerge/>
          </w:tcPr>
          <w:p w:rsidR="00A22D04" w:rsidRPr="00DC760B" w:rsidRDefault="00A22D04" w:rsidP="00A22D04">
            <w:pPr>
              <w:rPr>
                <w:rFonts w:eastAsia="Calibri"/>
                <w:sz w:val="22"/>
                <w:szCs w:val="22"/>
                <w:lang w:eastAsia="en-US"/>
              </w:rPr>
            </w:pPr>
          </w:p>
        </w:tc>
        <w:tc>
          <w:tcPr>
            <w:tcW w:w="2126" w:type="dxa"/>
          </w:tcPr>
          <w:p w:rsidR="00A22D04" w:rsidRPr="00DC760B" w:rsidRDefault="00A22D04" w:rsidP="00DC760B">
            <w:pPr>
              <w:widowControl w:val="0"/>
              <w:autoSpaceDE w:val="0"/>
              <w:autoSpaceDN w:val="0"/>
              <w:jc w:val="center"/>
              <w:rPr>
                <w:sz w:val="22"/>
                <w:szCs w:val="22"/>
              </w:rPr>
            </w:pPr>
            <w:r w:rsidRPr="00DC760B">
              <w:rPr>
                <w:sz w:val="22"/>
                <w:szCs w:val="22"/>
              </w:rPr>
              <w:t>реализованные меры по</w:t>
            </w:r>
            <w:r w:rsidR="00DC760B" w:rsidRPr="00DC760B">
              <w:rPr>
                <w:sz w:val="22"/>
                <w:szCs w:val="22"/>
              </w:rPr>
              <w:t> </w:t>
            </w:r>
            <w:r w:rsidRPr="00DC760B">
              <w:rPr>
                <w:sz w:val="22"/>
                <w:szCs w:val="22"/>
              </w:rPr>
              <w:t>устранению выявленных недостатков</w:t>
            </w:r>
          </w:p>
        </w:tc>
        <w:tc>
          <w:tcPr>
            <w:tcW w:w="1784" w:type="dxa"/>
          </w:tcPr>
          <w:p w:rsidR="00A22D04" w:rsidRPr="00DC760B" w:rsidRDefault="00A22D04" w:rsidP="00A22D04">
            <w:pPr>
              <w:widowControl w:val="0"/>
              <w:autoSpaceDE w:val="0"/>
              <w:autoSpaceDN w:val="0"/>
              <w:jc w:val="center"/>
              <w:rPr>
                <w:sz w:val="22"/>
                <w:szCs w:val="22"/>
              </w:rPr>
            </w:pPr>
            <w:r w:rsidRPr="00DC760B">
              <w:rPr>
                <w:sz w:val="22"/>
                <w:szCs w:val="22"/>
              </w:rPr>
              <w:t>фактический срок реализации</w:t>
            </w:r>
          </w:p>
        </w:tc>
      </w:tr>
      <w:tr w:rsidR="00A22D04" w:rsidRPr="00DC760B" w:rsidTr="002808E7">
        <w:trPr>
          <w:trHeight w:val="376"/>
          <w:jc w:val="center"/>
        </w:trPr>
        <w:tc>
          <w:tcPr>
            <w:tcW w:w="567" w:type="dxa"/>
          </w:tcPr>
          <w:p w:rsidR="00A22D04" w:rsidRPr="00DC760B" w:rsidRDefault="00A22D04" w:rsidP="00A22D04">
            <w:pPr>
              <w:widowControl w:val="0"/>
              <w:autoSpaceDE w:val="0"/>
              <w:autoSpaceDN w:val="0"/>
              <w:jc w:val="center"/>
              <w:outlineLvl w:val="1"/>
              <w:rPr>
                <w:sz w:val="22"/>
                <w:szCs w:val="22"/>
              </w:rPr>
            </w:pPr>
          </w:p>
        </w:tc>
        <w:tc>
          <w:tcPr>
            <w:tcW w:w="15876" w:type="dxa"/>
            <w:gridSpan w:val="6"/>
          </w:tcPr>
          <w:p w:rsidR="00A22D04" w:rsidRPr="00DC760B" w:rsidRDefault="00A22D04" w:rsidP="00E334DB">
            <w:pPr>
              <w:widowControl w:val="0"/>
              <w:autoSpaceDE w:val="0"/>
              <w:autoSpaceDN w:val="0"/>
              <w:jc w:val="center"/>
              <w:outlineLvl w:val="1"/>
              <w:rPr>
                <w:sz w:val="22"/>
                <w:szCs w:val="22"/>
              </w:rPr>
            </w:pPr>
            <w:r w:rsidRPr="00DC760B">
              <w:rPr>
                <w:sz w:val="22"/>
                <w:szCs w:val="22"/>
              </w:rPr>
              <w:t>I. Открытость и доступность информации об образовательной организации</w:t>
            </w:r>
            <w:r w:rsidR="00DC760B" w:rsidRPr="00DC760B">
              <w:rPr>
                <w:sz w:val="22"/>
                <w:szCs w:val="22"/>
              </w:rPr>
              <w:t>, осуществляющей образовательную деятельность</w:t>
            </w:r>
            <w:r w:rsidR="003956D9" w:rsidRPr="00472E8E">
              <w:rPr>
                <w:sz w:val="22"/>
                <w:szCs w:val="22"/>
              </w:rPr>
              <w:t>(</w:t>
            </w:r>
            <w:r w:rsidR="00E334DB">
              <w:rPr>
                <w:sz w:val="22"/>
                <w:szCs w:val="22"/>
              </w:rPr>
              <w:t>100</w:t>
            </w:r>
            <w:r w:rsidR="003956D9" w:rsidRPr="00472E8E">
              <w:rPr>
                <w:sz w:val="22"/>
                <w:szCs w:val="22"/>
              </w:rPr>
              <w:t>)</w:t>
            </w:r>
          </w:p>
        </w:tc>
      </w:tr>
      <w:tr w:rsidR="00C4291A" w:rsidRPr="005E5E67" w:rsidTr="00F1131F">
        <w:trPr>
          <w:trHeight w:val="20"/>
          <w:jc w:val="center"/>
        </w:trPr>
        <w:tc>
          <w:tcPr>
            <w:tcW w:w="567" w:type="dxa"/>
          </w:tcPr>
          <w:p w:rsidR="00C4291A" w:rsidRPr="00DC760B" w:rsidRDefault="00C4291A" w:rsidP="00DC760B">
            <w:pPr>
              <w:widowControl w:val="0"/>
              <w:autoSpaceDE w:val="0"/>
              <w:autoSpaceDN w:val="0"/>
              <w:jc w:val="center"/>
              <w:rPr>
                <w:b w:val="0"/>
                <w:sz w:val="22"/>
                <w:szCs w:val="22"/>
              </w:rPr>
            </w:pPr>
            <w:r>
              <w:rPr>
                <w:b w:val="0"/>
                <w:sz w:val="22"/>
                <w:szCs w:val="22"/>
              </w:rPr>
              <w:t>1.1</w:t>
            </w:r>
          </w:p>
        </w:tc>
        <w:tc>
          <w:tcPr>
            <w:tcW w:w="4028" w:type="dxa"/>
          </w:tcPr>
          <w:p w:rsidR="008C3DEB" w:rsidRPr="008C3DEB" w:rsidRDefault="00576DD4" w:rsidP="008C3DEB">
            <w:pPr>
              <w:rPr>
                <w:b w:val="0"/>
                <w:sz w:val="24"/>
                <w:szCs w:val="24"/>
              </w:rPr>
            </w:pPr>
            <w:r>
              <w:rPr>
                <w:b w:val="0"/>
                <w:sz w:val="24"/>
                <w:szCs w:val="24"/>
              </w:rPr>
              <w:t>Отсутствуют(в том числе частично материалы</w:t>
            </w:r>
            <w:r w:rsidR="00C66100" w:rsidRPr="005B4434">
              <w:rPr>
                <w:b w:val="0"/>
                <w:sz w:val="24"/>
                <w:szCs w:val="24"/>
              </w:rPr>
              <w:t>)</w:t>
            </w:r>
            <w:r w:rsidRPr="005B4434">
              <w:rPr>
                <w:b w:val="0"/>
                <w:sz w:val="24"/>
                <w:szCs w:val="24"/>
              </w:rPr>
              <w:t xml:space="preserve">:  </w:t>
            </w:r>
            <w:r w:rsidR="005B4434" w:rsidRPr="005B4434">
              <w:rPr>
                <w:b w:val="0"/>
                <w:color w:val="2C2D2E"/>
                <w:sz w:val="23"/>
                <w:szCs w:val="23"/>
                <w:shd w:val="clear" w:color="auto" w:fill="FFFFFF"/>
              </w:rPr>
              <w:t xml:space="preserve">Отсутствуют (в том числе частично) материалы: САЙТ: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w:t>
            </w:r>
            <w:r w:rsidR="005B4434" w:rsidRPr="005B4434">
              <w:rPr>
                <w:b w:val="0"/>
                <w:color w:val="2C2D2E"/>
                <w:sz w:val="23"/>
                <w:szCs w:val="23"/>
                <w:shd w:val="clear" w:color="auto" w:fill="FFFFFF"/>
              </w:rPr>
              <w:lastRenderedPageBreak/>
              <w:t>средств физических и (или) юридических лиц)</w:t>
            </w:r>
            <w:r>
              <w:rPr>
                <w:b w:val="0"/>
                <w:sz w:val="24"/>
                <w:szCs w:val="24"/>
              </w:rPr>
              <w:t xml:space="preserve"> </w:t>
            </w:r>
            <w:r w:rsidR="008C3DEB" w:rsidRPr="008C3DEB">
              <w:rPr>
                <w:b w:val="0"/>
                <w:sz w:val="24"/>
                <w:szCs w:val="24"/>
              </w:rPr>
              <w:t>Сведения о популяризации официального сайта для размещения информации о государственных и муниципальных учреждениях в информационно-телекоммуникационной сети «Интернет» - www.bus.gov.ru (наличие на официальном сайте организации гиперссылки (возможности перехода) на сайт bus.gov.ru с результатами НОКО)</w:t>
            </w:r>
          </w:p>
          <w:p w:rsidR="00C4291A" w:rsidRPr="00DC760B" w:rsidRDefault="00C4291A" w:rsidP="00C4291A">
            <w:pPr>
              <w:widowControl w:val="0"/>
              <w:autoSpaceDE w:val="0"/>
              <w:autoSpaceDN w:val="0"/>
              <w:jc w:val="both"/>
              <w:rPr>
                <w:b w:val="0"/>
                <w:sz w:val="22"/>
                <w:szCs w:val="22"/>
              </w:rPr>
            </w:pPr>
          </w:p>
        </w:tc>
        <w:tc>
          <w:tcPr>
            <w:tcW w:w="3260" w:type="dxa"/>
          </w:tcPr>
          <w:p w:rsidR="00C4291A" w:rsidRPr="002A6CEC" w:rsidRDefault="00C4291A" w:rsidP="008C3DEB">
            <w:pPr>
              <w:widowControl w:val="0"/>
              <w:tabs>
                <w:tab w:val="left" w:pos="788"/>
              </w:tabs>
              <w:autoSpaceDE w:val="0"/>
              <w:autoSpaceDN w:val="0"/>
              <w:rPr>
                <w:b w:val="0"/>
                <w:sz w:val="22"/>
                <w:szCs w:val="22"/>
              </w:rPr>
            </w:pPr>
            <w:r w:rsidRPr="002A6CEC">
              <w:rPr>
                <w:b w:val="0"/>
                <w:sz w:val="22"/>
                <w:szCs w:val="22"/>
              </w:rPr>
              <w:lastRenderedPageBreak/>
              <w:t xml:space="preserve">Разместить на </w:t>
            </w:r>
            <w:r w:rsidR="008C3DEB">
              <w:rPr>
                <w:b w:val="0"/>
                <w:sz w:val="22"/>
                <w:szCs w:val="22"/>
              </w:rPr>
              <w:t>официальном сайте организации</w:t>
            </w:r>
            <w:r w:rsidR="008C3DEB">
              <w:rPr>
                <w:b w:val="0"/>
                <w:sz w:val="24"/>
                <w:szCs w:val="24"/>
              </w:rPr>
              <w:t xml:space="preserve"> гиперссылку</w:t>
            </w:r>
            <w:r w:rsidR="008C3DEB" w:rsidRPr="008C3DEB">
              <w:rPr>
                <w:b w:val="0"/>
                <w:sz w:val="24"/>
                <w:szCs w:val="24"/>
              </w:rPr>
              <w:t xml:space="preserve"> (возможности перехода) на сайт bus.gov.ru с результатами НОКО)</w:t>
            </w:r>
          </w:p>
        </w:tc>
        <w:tc>
          <w:tcPr>
            <w:tcW w:w="1417" w:type="dxa"/>
          </w:tcPr>
          <w:p w:rsidR="00C4291A" w:rsidRPr="002A6CEC" w:rsidRDefault="00294369" w:rsidP="00193CAB">
            <w:pPr>
              <w:widowControl w:val="0"/>
              <w:autoSpaceDE w:val="0"/>
              <w:autoSpaceDN w:val="0"/>
              <w:jc w:val="center"/>
              <w:rPr>
                <w:b w:val="0"/>
                <w:sz w:val="22"/>
                <w:szCs w:val="22"/>
              </w:rPr>
            </w:pPr>
            <w:r>
              <w:rPr>
                <w:b w:val="0"/>
                <w:sz w:val="22"/>
                <w:szCs w:val="22"/>
              </w:rPr>
              <w:t xml:space="preserve">  31.1</w:t>
            </w:r>
            <w:r w:rsidR="00890657">
              <w:rPr>
                <w:b w:val="0"/>
                <w:sz w:val="22"/>
                <w:szCs w:val="22"/>
              </w:rPr>
              <w:t>2</w:t>
            </w:r>
            <w:r w:rsidR="008C3DEB">
              <w:rPr>
                <w:b w:val="0"/>
                <w:sz w:val="22"/>
                <w:szCs w:val="22"/>
              </w:rPr>
              <w:t>.2023</w:t>
            </w:r>
          </w:p>
          <w:p w:rsidR="00C4291A" w:rsidRDefault="00C4291A" w:rsidP="00A22A87">
            <w:pPr>
              <w:widowControl w:val="0"/>
              <w:autoSpaceDE w:val="0"/>
              <w:autoSpaceDN w:val="0"/>
              <w:rPr>
                <w:b w:val="0"/>
                <w:sz w:val="22"/>
                <w:szCs w:val="22"/>
              </w:rPr>
            </w:pPr>
          </w:p>
          <w:p w:rsidR="00C4291A" w:rsidRPr="002A6CEC" w:rsidRDefault="00C4291A" w:rsidP="00A22A87">
            <w:pPr>
              <w:widowControl w:val="0"/>
              <w:autoSpaceDE w:val="0"/>
              <w:autoSpaceDN w:val="0"/>
              <w:rPr>
                <w:b w:val="0"/>
                <w:sz w:val="22"/>
                <w:szCs w:val="22"/>
              </w:rPr>
            </w:pPr>
          </w:p>
        </w:tc>
        <w:tc>
          <w:tcPr>
            <w:tcW w:w="3261" w:type="dxa"/>
          </w:tcPr>
          <w:p w:rsidR="00C4291A" w:rsidRPr="002A6CEC" w:rsidRDefault="00294369" w:rsidP="00C4291A">
            <w:pPr>
              <w:widowControl w:val="0"/>
              <w:autoSpaceDE w:val="0"/>
              <w:autoSpaceDN w:val="0"/>
              <w:jc w:val="center"/>
              <w:rPr>
                <w:b w:val="0"/>
                <w:sz w:val="22"/>
                <w:szCs w:val="22"/>
              </w:rPr>
            </w:pPr>
            <w:r>
              <w:rPr>
                <w:b w:val="0"/>
                <w:sz w:val="22"/>
                <w:szCs w:val="22"/>
              </w:rPr>
              <w:t>Шайнурова В.С</w:t>
            </w:r>
            <w:r w:rsidR="008C3DEB">
              <w:rPr>
                <w:b w:val="0"/>
                <w:sz w:val="22"/>
                <w:szCs w:val="22"/>
              </w:rPr>
              <w:t>. воспитатель</w:t>
            </w:r>
          </w:p>
        </w:tc>
        <w:tc>
          <w:tcPr>
            <w:tcW w:w="2126" w:type="dxa"/>
          </w:tcPr>
          <w:p w:rsidR="00C4291A" w:rsidRPr="002A6CEC" w:rsidRDefault="00105E78" w:rsidP="008C3DEB">
            <w:pPr>
              <w:widowControl w:val="0"/>
              <w:autoSpaceDE w:val="0"/>
              <w:autoSpaceDN w:val="0"/>
              <w:jc w:val="center"/>
              <w:rPr>
                <w:b w:val="0"/>
                <w:sz w:val="22"/>
                <w:szCs w:val="22"/>
              </w:rPr>
            </w:pPr>
            <w:r>
              <w:rPr>
                <w:b w:val="0"/>
                <w:sz w:val="22"/>
                <w:szCs w:val="22"/>
              </w:rPr>
              <w:t xml:space="preserve">На </w:t>
            </w:r>
            <w:r w:rsidR="008C3DEB">
              <w:rPr>
                <w:b w:val="0"/>
                <w:sz w:val="22"/>
                <w:szCs w:val="22"/>
              </w:rPr>
              <w:t>официальном сайте</w:t>
            </w:r>
            <w:r w:rsidR="00576DD4">
              <w:rPr>
                <w:b w:val="0"/>
                <w:sz w:val="22"/>
                <w:szCs w:val="22"/>
              </w:rPr>
              <w:t xml:space="preserve"> в разделе </w:t>
            </w:r>
            <w:r w:rsidR="008C3DEB">
              <w:rPr>
                <w:b w:val="0"/>
                <w:sz w:val="22"/>
                <w:szCs w:val="22"/>
              </w:rPr>
              <w:t xml:space="preserve"> размещена </w:t>
            </w:r>
            <w:r w:rsidR="008C3DEB">
              <w:rPr>
                <w:b w:val="0"/>
                <w:sz w:val="24"/>
                <w:szCs w:val="24"/>
              </w:rPr>
              <w:t>гиперссылка</w:t>
            </w:r>
            <w:r w:rsidR="008C3DEB" w:rsidRPr="008C3DEB">
              <w:rPr>
                <w:b w:val="0"/>
                <w:sz w:val="24"/>
                <w:szCs w:val="24"/>
              </w:rPr>
              <w:t xml:space="preserve"> (</w:t>
            </w:r>
            <w:r w:rsidR="00974CCD">
              <w:rPr>
                <w:b w:val="0"/>
                <w:sz w:val="24"/>
                <w:szCs w:val="24"/>
              </w:rPr>
              <w:t>с возможностью</w:t>
            </w:r>
            <w:r w:rsidR="008C3DEB" w:rsidRPr="008C3DEB">
              <w:rPr>
                <w:b w:val="0"/>
                <w:sz w:val="24"/>
                <w:szCs w:val="24"/>
              </w:rPr>
              <w:t xml:space="preserve"> перехода) на сайт bus.gov.ru с результатами НОКО)</w:t>
            </w:r>
          </w:p>
        </w:tc>
        <w:tc>
          <w:tcPr>
            <w:tcW w:w="1784" w:type="dxa"/>
          </w:tcPr>
          <w:p w:rsidR="00C4291A" w:rsidRPr="002A6CEC" w:rsidRDefault="00DC65E6" w:rsidP="00336619">
            <w:pPr>
              <w:widowControl w:val="0"/>
              <w:autoSpaceDE w:val="0"/>
              <w:autoSpaceDN w:val="0"/>
              <w:jc w:val="center"/>
              <w:rPr>
                <w:b w:val="0"/>
                <w:sz w:val="22"/>
                <w:szCs w:val="22"/>
              </w:rPr>
            </w:pPr>
            <w:r>
              <w:rPr>
                <w:b w:val="0"/>
                <w:sz w:val="22"/>
                <w:szCs w:val="22"/>
              </w:rPr>
              <w:t>31.01.2024</w:t>
            </w:r>
          </w:p>
        </w:tc>
      </w:tr>
      <w:tr w:rsidR="00330881" w:rsidRPr="00DC760B" w:rsidTr="002808E7">
        <w:trPr>
          <w:trHeight w:val="20"/>
          <w:jc w:val="center"/>
        </w:trPr>
        <w:tc>
          <w:tcPr>
            <w:tcW w:w="567" w:type="dxa"/>
          </w:tcPr>
          <w:p w:rsidR="00330881" w:rsidRPr="00DC760B" w:rsidRDefault="00330881" w:rsidP="00A22D04">
            <w:pPr>
              <w:widowControl w:val="0"/>
              <w:autoSpaceDE w:val="0"/>
              <w:autoSpaceDN w:val="0"/>
              <w:jc w:val="center"/>
              <w:outlineLvl w:val="1"/>
              <w:rPr>
                <w:sz w:val="22"/>
                <w:szCs w:val="22"/>
              </w:rPr>
            </w:pPr>
          </w:p>
        </w:tc>
        <w:tc>
          <w:tcPr>
            <w:tcW w:w="15876" w:type="dxa"/>
            <w:gridSpan w:val="6"/>
          </w:tcPr>
          <w:p w:rsidR="00330881" w:rsidRPr="00DC760B" w:rsidRDefault="00330881" w:rsidP="00E437CE">
            <w:pPr>
              <w:widowControl w:val="0"/>
              <w:autoSpaceDE w:val="0"/>
              <w:autoSpaceDN w:val="0"/>
              <w:jc w:val="center"/>
              <w:outlineLvl w:val="1"/>
              <w:rPr>
                <w:sz w:val="22"/>
                <w:szCs w:val="22"/>
              </w:rPr>
            </w:pPr>
            <w:r w:rsidRPr="00472E8E">
              <w:rPr>
                <w:sz w:val="22"/>
                <w:szCs w:val="22"/>
              </w:rPr>
              <w:t>II. Комфортность условий, в которых осуществляется образовательная деятельность (100)</w:t>
            </w:r>
          </w:p>
        </w:tc>
      </w:tr>
      <w:tr w:rsidR="002D05E5" w:rsidRPr="00DC760B" w:rsidTr="00F1131F">
        <w:trPr>
          <w:trHeight w:val="286"/>
          <w:jc w:val="center"/>
        </w:trPr>
        <w:tc>
          <w:tcPr>
            <w:tcW w:w="567" w:type="dxa"/>
          </w:tcPr>
          <w:p w:rsidR="002D05E5" w:rsidRPr="00DC760B" w:rsidRDefault="002D05E5" w:rsidP="00A22D04">
            <w:pPr>
              <w:widowControl w:val="0"/>
              <w:autoSpaceDE w:val="0"/>
              <w:autoSpaceDN w:val="0"/>
              <w:jc w:val="center"/>
              <w:rPr>
                <w:b w:val="0"/>
                <w:sz w:val="22"/>
                <w:szCs w:val="22"/>
              </w:rPr>
            </w:pPr>
            <w:r>
              <w:rPr>
                <w:b w:val="0"/>
                <w:sz w:val="22"/>
                <w:szCs w:val="22"/>
              </w:rPr>
              <w:t>2.</w:t>
            </w:r>
          </w:p>
        </w:tc>
        <w:tc>
          <w:tcPr>
            <w:tcW w:w="4028" w:type="dxa"/>
          </w:tcPr>
          <w:p w:rsidR="002D05E5" w:rsidRPr="001C02D3" w:rsidRDefault="002D05E5" w:rsidP="00DC760B">
            <w:pPr>
              <w:widowControl w:val="0"/>
              <w:autoSpaceDE w:val="0"/>
              <w:autoSpaceDN w:val="0"/>
              <w:rPr>
                <w:sz w:val="22"/>
                <w:szCs w:val="22"/>
              </w:rPr>
            </w:pPr>
          </w:p>
        </w:tc>
        <w:tc>
          <w:tcPr>
            <w:tcW w:w="3260" w:type="dxa"/>
          </w:tcPr>
          <w:p w:rsidR="002D05E5" w:rsidRPr="003956D9" w:rsidRDefault="002D05E5" w:rsidP="002808E7">
            <w:pPr>
              <w:widowControl w:val="0"/>
              <w:autoSpaceDE w:val="0"/>
              <w:autoSpaceDN w:val="0"/>
              <w:jc w:val="both"/>
              <w:rPr>
                <w:b w:val="0"/>
                <w:sz w:val="22"/>
                <w:szCs w:val="22"/>
              </w:rPr>
            </w:pPr>
          </w:p>
        </w:tc>
        <w:tc>
          <w:tcPr>
            <w:tcW w:w="1417" w:type="dxa"/>
          </w:tcPr>
          <w:p w:rsidR="002D05E5" w:rsidRPr="003956D9" w:rsidRDefault="002D05E5" w:rsidP="004E4B86">
            <w:pPr>
              <w:widowControl w:val="0"/>
              <w:autoSpaceDE w:val="0"/>
              <w:autoSpaceDN w:val="0"/>
              <w:jc w:val="center"/>
              <w:rPr>
                <w:b w:val="0"/>
                <w:sz w:val="22"/>
                <w:szCs w:val="22"/>
              </w:rPr>
            </w:pPr>
          </w:p>
        </w:tc>
        <w:tc>
          <w:tcPr>
            <w:tcW w:w="3261" w:type="dxa"/>
          </w:tcPr>
          <w:p w:rsidR="002D05E5" w:rsidRPr="003956D9" w:rsidRDefault="002D05E5" w:rsidP="002808E7">
            <w:pPr>
              <w:widowControl w:val="0"/>
              <w:autoSpaceDE w:val="0"/>
              <w:autoSpaceDN w:val="0"/>
              <w:jc w:val="center"/>
              <w:rPr>
                <w:b w:val="0"/>
                <w:sz w:val="22"/>
                <w:szCs w:val="22"/>
              </w:rPr>
            </w:pPr>
          </w:p>
        </w:tc>
        <w:tc>
          <w:tcPr>
            <w:tcW w:w="2126" w:type="dxa"/>
          </w:tcPr>
          <w:p w:rsidR="002D05E5" w:rsidRPr="005E5E67" w:rsidRDefault="002D05E5" w:rsidP="00DC67F1">
            <w:pPr>
              <w:widowControl w:val="0"/>
              <w:autoSpaceDE w:val="0"/>
              <w:autoSpaceDN w:val="0"/>
              <w:jc w:val="center"/>
              <w:rPr>
                <w:b w:val="0"/>
                <w:strike/>
                <w:sz w:val="22"/>
                <w:szCs w:val="22"/>
              </w:rPr>
            </w:pPr>
          </w:p>
        </w:tc>
        <w:tc>
          <w:tcPr>
            <w:tcW w:w="1784" w:type="dxa"/>
          </w:tcPr>
          <w:p w:rsidR="002D05E5" w:rsidRPr="005E5E67" w:rsidRDefault="002D05E5" w:rsidP="00DC760B">
            <w:pPr>
              <w:widowControl w:val="0"/>
              <w:autoSpaceDE w:val="0"/>
              <w:autoSpaceDN w:val="0"/>
              <w:jc w:val="center"/>
              <w:rPr>
                <w:b w:val="0"/>
                <w:strike/>
                <w:sz w:val="22"/>
                <w:szCs w:val="22"/>
              </w:rPr>
            </w:pPr>
          </w:p>
        </w:tc>
      </w:tr>
      <w:tr w:rsidR="00330881" w:rsidRPr="00DC760B" w:rsidTr="002808E7">
        <w:trPr>
          <w:trHeight w:val="20"/>
          <w:jc w:val="center"/>
        </w:trPr>
        <w:tc>
          <w:tcPr>
            <w:tcW w:w="567" w:type="dxa"/>
          </w:tcPr>
          <w:p w:rsidR="00330881" w:rsidRPr="00DC760B" w:rsidRDefault="00330881" w:rsidP="00A22D04">
            <w:pPr>
              <w:widowControl w:val="0"/>
              <w:autoSpaceDE w:val="0"/>
              <w:autoSpaceDN w:val="0"/>
              <w:jc w:val="center"/>
              <w:outlineLvl w:val="1"/>
              <w:rPr>
                <w:sz w:val="22"/>
                <w:szCs w:val="22"/>
              </w:rPr>
            </w:pPr>
          </w:p>
        </w:tc>
        <w:tc>
          <w:tcPr>
            <w:tcW w:w="15876" w:type="dxa"/>
            <w:gridSpan w:val="6"/>
          </w:tcPr>
          <w:p w:rsidR="00330881" w:rsidRPr="00DC760B" w:rsidRDefault="00330881" w:rsidP="00E334DB">
            <w:pPr>
              <w:widowControl w:val="0"/>
              <w:autoSpaceDE w:val="0"/>
              <w:autoSpaceDN w:val="0"/>
              <w:jc w:val="center"/>
              <w:outlineLvl w:val="1"/>
              <w:rPr>
                <w:sz w:val="22"/>
                <w:szCs w:val="22"/>
              </w:rPr>
            </w:pPr>
            <w:r w:rsidRPr="00DC760B">
              <w:rPr>
                <w:sz w:val="22"/>
                <w:szCs w:val="22"/>
              </w:rPr>
              <w:t>III. Доступность услуг для инвалидов</w:t>
            </w:r>
            <w:r w:rsidRPr="00472E8E">
              <w:rPr>
                <w:sz w:val="22"/>
                <w:szCs w:val="22"/>
              </w:rPr>
              <w:t>(</w:t>
            </w:r>
            <w:r w:rsidR="00E334DB">
              <w:rPr>
                <w:sz w:val="22"/>
                <w:szCs w:val="22"/>
              </w:rPr>
              <w:t>20,0</w:t>
            </w:r>
            <w:r w:rsidRPr="00472E8E">
              <w:rPr>
                <w:sz w:val="22"/>
                <w:szCs w:val="22"/>
              </w:rPr>
              <w:t>)</w:t>
            </w:r>
          </w:p>
        </w:tc>
      </w:tr>
      <w:tr w:rsidR="00230F25" w:rsidRPr="00DC760B" w:rsidTr="00F1131F">
        <w:trPr>
          <w:trHeight w:val="1564"/>
          <w:jc w:val="center"/>
        </w:trPr>
        <w:tc>
          <w:tcPr>
            <w:tcW w:w="567" w:type="dxa"/>
            <w:tcBorders>
              <w:bottom w:val="single" w:sz="4" w:space="0" w:color="auto"/>
            </w:tcBorders>
          </w:tcPr>
          <w:p w:rsidR="00C66100" w:rsidRDefault="00F708AB" w:rsidP="00E4626F">
            <w:pPr>
              <w:widowControl w:val="0"/>
              <w:autoSpaceDE w:val="0"/>
              <w:autoSpaceDN w:val="0"/>
              <w:jc w:val="center"/>
              <w:rPr>
                <w:b w:val="0"/>
                <w:sz w:val="22"/>
                <w:szCs w:val="22"/>
              </w:rPr>
            </w:pPr>
            <w:r>
              <w:rPr>
                <w:b w:val="0"/>
                <w:sz w:val="22"/>
                <w:szCs w:val="22"/>
              </w:rPr>
              <w:t>3</w:t>
            </w:r>
          </w:p>
          <w:p w:rsidR="00C66100" w:rsidRDefault="00C66100" w:rsidP="00E4626F">
            <w:pPr>
              <w:widowControl w:val="0"/>
              <w:autoSpaceDE w:val="0"/>
              <w:autoSpaceDN w:val="0"/>
              <w:jc w:val="center"/>
              <w:rPr>
                <w:b w:val="0"/>
                <w:sz w:val="22"/>
                <w:szCs w:val="22"/>
              </w:rPr>
            </w:pPr>
          </w:p>
          <w:p w:rsidR="00C66100" w:rsidRDefault="00C66100" w:rsidP="00E4626F">
            <w:pPr>
              <w:widowControl w:val="0"/>
              <w:autoSpaceDE w:val="0"/>
              <w:autoSpaceDN w:val="0"/>
              <w:jc w:val="center"/>
              <w:rPr>
                <w:b w:val="0"/>
                <w:sz w:val="22"/>
                <w:szCs w:val="22"/>
              </w:rPr>
            </w:pPr>
          </w:p>
          <w:p w:rsidR="00C66100" w:rsidRDefault="00C66100" w:rsidP="00E4626F">
            <w:pPr>
              <w:widowControl w:val="0"/>
              <w:autoSpaceDE w:val="0"/>
              <w:autoSpaceDN w:val="0"/>
              <w:jc w:val="center"/>
              <w:rPr>
                <w:b w:val="0"/>
                <w:sz w:val="22"/>
                <w:szCs w:val="22"/>
              </w:rPr>
            </w:pPr>
          </w:p>
          <w:p w:rsidR="00230F25" w:rsidRPr="00DC760B" w:rsidRDefault="00230F25" w:rsidP="00C66100">
            <w:pPr>
              <w:widowControl w:val="0"/>
              <w:autoSpaceDE w:val="0"/>
              <w:autoSpaceDN w:val="0"/>
              <w:rPr>
                <w:b w:val="0"/>
                <w:sz w:val="22"/>
                <w:szCs w:val="22"/>
              </w:rPr>
            </w:pPr>
          </w:p>
        </w:tc>
        <w:tc>
          <w:tcPr>
            <w:tcW w:w="4028" w:type="dxa"/>
            <w:tcBorders>
              <w:bottom w:val="single" w:sz="4" w:space="0" w:color="auto"/>
            </w:tcBorders>
          </w:tcPr>
          <w:p w:rsidR="00230F25" w:rsidRPr="00F05A3E" w:rsidRDefault="00974CCD" w:rsidP="00974CCD">
            <w:pPr>
              <w:pStyle w:val="a6"/>
              <w:spacing w:line="244" w:lineRule="auto"/>
              <w:rPr>
                <w:sz w:val="22"/>
                <w:szCs w:val="22"/>
              </w:rPr>
            </w:pPr>
            <w:r>
              <w:rPr>
                <w:sz w:val="22"/>
                <w:szCs w:val="22"/>
              </w:rPr>
              <w:t>Отсутствуют следующие условия доступной среды:</w:t>
            </w:r>
            <w:r w:rsidR="00230F25" w:rsidRPr="008812E7">
              <w:rPr>
                <w:sz w:val="22"/>
                <w:szCs w:val="22"/>
              </w:rPr>
              <w:t xml:space="preserve"> оборудование </w:t>
            </w:r>
            <w:r w:rsidR="00230F25">
              <w:rPr>
                <w:sz w:val="22"/>
                <w:szCs w:val="22"/>
              </w:rPr>
              <w:t>территории ,прилегающей к образовательной организации, и ее помещений с учетом доступности инвалидов</w:t>
            </w:r>
            <w:r w:rsidR="00E14001">
              <w:rPr>
                <w:sz w:val="22"/>
                <w:szCs w:val="22"/>
              </w:rPr>
              <w:t>:</w:t>
            </w:r>
          </w:p>
        </w:tc>
        <w:tc>
          <w:tcPr>
            <w:tcW w:w="3260" w:type="dxa"/>
            <w:tcBorders>
              <w:top w:val="single" w:sz="4" w:space="0" w:color="000000"/>
              <w:left w:val="single" w:sz="4" w:space="0" w:color="000000"/>
              <w:bottom w:val="single" w:sz="4" w:space="0" w:color="auto"/>
              <w:right w:val="single" w:sz="4" w:space="0" w:color="000000"/>
            </w:tcBorders>
            <w:shd w:val="clear" w:color="FFFFFF" w:fill="FFFFFF"/>
          </w:tcPr>
          <w:p w:rsidR="00230F25" w:rsidRPr="00230F25" w:rsidRDefault="00230F25" w:rsidP="004E7EE6">
            <w:pPr>
              <w:pStyle w:val="a6"/>
              <w:spacing w:before="0" w:beforeAutospacing="0" w:after="0" w:afterAutospacing="0" w:line="244" w:lineRule="auto"/>
            </w:pPr>
          </w:p>
        </w:tc>
        <w:tc>
          <w:tcPr>
            <w:tcW w:w="1417" w:type="dxa"/>
            <w:tcBorders>
              <w:bottom w:val="single" w:sz="4" w:space="0" w:color="auto"/>
            </w:tcBorders>
          </w:tcPr>
          <w:p w:rsidR="00230F25" w:rsidRPr="00230F25" w:rsidRDefault="00230F25" w:rsidP="00C4291A">
            <w:pPr>
              <w:pStyle w:val="a6"/>
              <w:spacing w:before="0" w:beforeAutospacing="0" w:after="0" w:afterAutospacing="0" w:line="244" w:lineRule="auto"/>
              <w:jc w:val="center"/>
            </w:pPr>
          </w:p>
        </w:tc>
        <w:tc>
          <w:tcPr>
            <w:tcW w:w="3261" w:type="dxa"/>
            <w:tcBorders>
              <w:bottom w:val="single" w:sz="4" w:space="0" w:color="auto"/>
            </w:tcBorders>
          </w:tcPr>
          <w:p w:rsidR="00230F25" w:rsidRPr="00230F25" w:rsidRDefault="00230F25" w:rsidP="00EA4061">
            <w:pPr>
              <w:pStyle w:val="a6"/>
              <w:spacing w:before="0" w:beforeAutospacing="0" w:after="0" w:afterAutospacing="0" w:line="244" w:lineRule="auto"/>
            </w:pPr>
          </w:p>
        </w:tc>
        <w:tc>
          <w:tcPr>
            <w:tcW w:w="2126" w:type="dxa"/>
            <w:tcBorders>
              <w:bottom w:val="single" w:sz="4" w:space="0" w:color="auto"/>
            </w:tcBorders>
          </w:tcPr>
          <w:p w:rsidR="00230F25" w:rsidRPr="00230F25" w:rsidRDefault="00230F25">
            <w:pPr>
              <w:pStyle w:val="a6"/>
              <w:spacing w:before="0" w:beforeAutospacing="0" w:after="0" w:afterAutospacing="0" w:line="244" w:lineRule="auto"/>
            </w:pPr>
          </w:p>
        </w:tc>
        <w:tc>
          <w:tcPr>
            <w:tcW w:w="1784" w:type="dxa"/>
            <w:tcBorders>
              <w:bottom w:val="single" w:sz="4" w:space="0" w:color="auto"/>
            </w:tcBorders>
          </w:tcPr>
          <w:p w:rsidR="00C66100" w:rsidRDefault="00C66100" w:rsidP="00E17AE7">
            <w:pPr>
              <w:widowControl w:val="0"/>
              <w:autoSpaceDE w:val="0"/>
              <w:autoSpaceDN w:val="0"/>
              <w:jc w:val="both"/>
              <w:rPr>
                <w:b w:val="0"/>
                <w:sz w:val="24"/>
                <w:szCs w:val="24"/>
              </w:rPr>
            </w:pPr>
          </w:p>
          <w:p w:rsidR="00C66100" w:rsidRDefault="00C66100" w:rsidP="00E17AE7">
            <w:pPr>
              <w:widowControl w:val="0"/>
              <w:autoSpaceDE w:val="0"/>
              <w:autoSpaceDN w:val="0"/>
              <w:jc w:val="both"/>
              <w:rPr>
                <w:b w:val="0"/>
                <w:sz w:val="24"/>
                <w:szCs w:val="24"/>
              </w:rPr>
            </w:pPr>
          </w:p>
          <w:p w:rsidR="00C66100" w:rsidRDefault="00C66100" w:rsidP="00E17AE7">
            <w:pPr>
              <w:widowControl w:val="0"/>
              <w:autoSpaceDE w:val="0"/>
              <w:autoSpaceDN w:val="0"/>
              <w:jc w:val="both"/>
              <w:rPr>
                <w:b w:val="0"/>
                <w:sz w:val="24"/>
                <w:szCs w:val="24"/>
              </w:rPr>
            </w:pPr>
          </w:p>
          <w:p w:rsidR="00C66100" w:rsidRDefault="00C66100" w:rsidP="00E17AE7">
            <w:pPr>
              <w:widowControl w:val="0"/>
              <w:autoSpaceDE w:val="0"/>
              <w:autoSpaceDN w:val="0"/>
              <w:jc w:val="both"/>
              <w:rPr>
                <w:b w:val="0"/>
                <w:sz w:val="24"/>
                <w:szCs w:val="24"/>
              </w:rPr>
            </w:pPr>
          </w:p>
          <w:p w:rsidR="00C66100" w:rsidRDefault="00C66100" w:rsidP="00E17AE7">
            <w:pPr>
              <w:widowControl w:val="0"/>
              <w:autoSpaceDE w:val="0"/>
              <w:autoSpaceDN w:val="0"/>
              <w:jc w:val="both"/>
              <w:rPr>
                <w:b w:val="0"/>
                <w:sz w:val="24"/>
                <w:szCs w:val="24"/>
              </w:rPr>
            </w:pPr>
          </w:p>
          <w:p w:rsidR="00C66100" w:rsidRDefault="00C66100" w:rsidP="00E17AE7">
            <w:pPr>
              <w:widowControl w:val="0"/>
              <w:autoSpaceDE w:val="0"/>
              <w:autoSpaceDN w:val="0"/>
              <w:jc w:val="both"/>
              <w:rPr>
                <w:b w:val="0"/>
                <w:sz w:val="24"/>
                <w:szCs w:val="24"/>
              </w:rPr>
            </w:pPr>
          </w:p>
          <w:p w:rsidR="00230F25" w:rsidRPr="00230F25" w:rsidRDefault="00230F25" w:rsidP="00E17AE7">
            <w:pPr>
              <w:widowControl w:val="0"/>
              <w:autoSpaceDE w:val="0"/>
              <w:autoSpaceDN w:val="0"/>
              <w:jc w:val="both"/>
              <w:rPr>
                <w:b w:val="0"/>
                <w:sz w:val="24"/>
                <w:szCs w:val="24"/>
              </w:rPr>
            </w:pPr>
          </w:p>
        </w:tc>
      </w:tr>
      <w:tr w:rsidR="00C66100" w:rsidRPr="00DC760B" w:rsidTr="00F1131F">
        <w:trPr>
          <w:trHeight w:val="255"/>
          <w:jc w:val="center"/>
        </w:trPr>
        <w:tc>
          <w:tcPr>
            <w:tcW w:w="567" w:type="dxa"/>
            <w:tcBorders>
              <w:top w:val="single" w:sz="4" w:space="0" w:color="auto"/>
              <w:bottom w:val="single" w:sz="4" w:space="0" w:color="auto"/>
            </w:tcBorders>
          </w:tcPr>
          <w:p w:rsidR="00C66100" w:rsidRDefault="00C66100" w:rsidP="00C66100">
            <w:pPr>
              <w:widowControl w:val="0"/>
              <w:autoSpaceDE w:val="0"/>
              <w:autoSpaceDN w:val="0"/>
              <w:rPr>
                <w:b w:val="0"/>
                <w:sz w:val="22"/>
                <w:szCs w:val="22"/>
              </w:rPr>
            </w:pPr>
            <w:r>
              <w:rPr>
                <w:b w:val="0"/>
                <w:sz w:val="22"/>
                <w:szCs w:val="22"/>
              </w:rPr>
              <w:t>3.1</w:t>
            </w:r>
          </w:p>
        </w:tc>
        <w:tc>
          <w:tcPr>
            <w:tcW w:w="4028" w:type="dxa"/>
            <w:tcBorders>
              <w:top w:val="single" w:sz="4" w:space="0" w:color="auto"/>
              <w:bottom w:val="single" w:sz="4" w:space="0" w:color="auto"/>
            </w:tcBorders>
          </w:tcPr>
          <w:p w:rsidR="00C66100" w:rsidRPr="00974CCD" w:rsidRDefault="00974CCD" w:rsidP="00DA79DC">
            <w:pPr>
              <w:pStyle w:val="a6"/>
              <w:spacing w:line="244" w:lineRule="auto"/>
            </w:pPr>
            <w:r w:rsidRPr="004C103F">
              <w:t>Наличие оборудованных групп пандусами/подъемными платформами</w:t>
            </w:r>
          </w:p>
        </w:tc>
        <w:tc>
          <w:tcPr>
            <w:tcW w:w="3260" w:type="dxa"/>
            <w:tcBorders>
              <w:top w:val="single" w:sz="4" w:space="0" w:color="auto"/>
              <w:left w:val="single" w:sz="4" w:space="0" w:color="000000"/>
              <w:bottom w:val="single" w:sz="4" w:space="0" w:color="auto"/>
              <w:right w:val="single" w:sz="4" w:space="0" w:color="000000"/>
            </w:tcBorders>
            <w:shd w:val="clear" w:color="FFFFFF" w:fill="FFFFFF"/>
          </w:tcPr>
          <w:p w:rsidR="00C66100" w:rsidRPr="00230F25" w:rsidRDefault="00C66100" w:rsidP="00C66100">
            <w:pPr>
              <w:pStyle w:val="a6"/>
              <w:spacing w:before="0" w:beforeAutospacing="0" w:after="0" w:afterAutospacing="0" w:line="244" w:lineRule="auto"/>
            </w:pPr>
            <w:r w:rsidRPr="00230F25">
              <w:t xml:space="preserve">Установить пандусы </w:t>
            </w:r>
          </w:p>
        </w:tc>
        <w:tc>
          <w:tcPr>
            <w:tcW w:w="1417" w:type="dxa"/>
            <w:tcBorders>
              <w:top w:val="single" w:sz="4" w:space="0" w:color="auto"/>
            </w:tcBorders>
          </w:tcPr>
          <w:p w:rsidR="00C66100" w:rsidRPr="00230F25" w:rsidRDefault="00E14001" w:rsidP="00C66100">
            <w:pPr>
              <w:pStyle w:val="a6"/>
              <w:spacing w:before="0" w:beforeAutospacing="0" w:after="0" w:afterAutospacing="0" w:line="244" w:lineRule="auto"/>
            </w:pPr>
            <w:r>
              <w:t xml:space="preserve">до </w:t>
            </w:r>
            <w:r w:rsidR="00C66100">
              <w:t>31.12.2023</w:t>
            </w:r>
          </w:p>
        </w:tc>
        <w:tc>
          <w:tcPr>
            <w:tcW w:w="3261" w:type="dxa"/>
            <w:tcBorders>
              <w:top w:val="single" w:sz="4" w:space="0" w:color="auto"/>
            </w:tcBorders>
          </w:tcPr>
          <w:p w:rsidR="00C66100" w:rsidRPr="00230F25" w:rsidRDefault="00C04B1E" w:rsidP="00C04B1E">
            <w:pPr>
              <w:pStyle w:val="a6"/>
              <w:spacing w:before="0" w:beforeAutospacing="0" w:after="0" w:afterAutospacing="0" w:line="244" w:lineRule="auto"/>
            </w:pPr>
            <w:r>
              <w:t>А.Б. Николаева</w:t>
            </w:r>
            <w:r w:rsidR="00C66100">
              <w:t>,</w:t>
            </w:r>
            <w:r>
              <w:t xml:space="preserve"> </w:t>
            </w:r>
            <w:r w:rsidR="00C66100">
              <w:t xml:space="preserve">заведующий, </w:t>
            </w:r>
            <w:r>
              <w:t>А.Н. Федякина</w:t>
            </w:r>
            <w:r w:rsidR="00C66100">
              <w:t xml:space="preserve"> ,завхоз</w:t>
            </w:r>
          </w:p>
        </w:tc>
        <w:tc>
          <w:tcPr>
            <w:tcW w:w="2126" w:type="dxa"/>
            <w:tcBorders>
              <w:top w:val="single" w:sz="4" w:space="0" w:color="auto"/>
            </w:tcBorders>
          </w:tcPr>
          <w:p w:rsidR="00C66100" w:rsidRPr="00230F25" w:rsidRDefault="00DC65E6">
            <w:pPr>
              <w:pStyle w:val="a6"/>
              <w:spacing w:before="0" w:beforeAutospacing="0" w:after="0" w:afterAutospacing="0" w:line="244" w:lineRule="auto"/>
            </w:pPr>
            <w:r>
              <w:t>Не исполнено</w:t>
            </w:r>
          </w:p>
        </w:tc>
        <w:tc>
          <w:tcPr>
            <w:tcW w:w="1784" w:type="dxa"/>
            <w:tcBorders>
              <w:top w:val="single" w:sz="4" w:space="0" w:color="auto"/>
            </w:tcBorders>
          </w:tcPr>
          <w:p w:rsidR="00C66100" w:rsidRDefault="00DC65E6" w:rsidP="00E17AE7">
            <w:pPr>
              <w:widowControl w:val="0"/>
              <w:autoSpaceDE w:val="0"/>
              <w:autoSpaceDN w:val="0"/>
              <w:jc w:val="both"/>
              <w:rPr>
                <w:b w:val="0"/>
                <w:sz w:val="24"/>
                <w:szCs w:val="24"/>
              </w:rPr>
            </w:pPr>
            <w:r>
              <w:rPr>
                <w:b w:val="0"/>
                <w:sz w:val="24"/>
                <w:szCs w:val="24"/>
              </w:rPr>
              <w:t>Декабрь 2024</w:t>
            </w:r>
          </w:p>
        </w:tc>
      </w:tr>
      <w:tr w:rsidR="00974CCD" w:rsidRPr="00DC760B" w:rsidTr="00F1131F">
        <w:trPr>
          <w:trHeight w:val="540"/>
          <w:jc w:val="center"/>
        </w:trPr>
        <w:tc>
          <w:tcPr>
            <w:tcW w:w="567" w:type="dxa"/>
          </w:tcPr>
          <w:p w:rsidR="00974CCD" w:rsidRDefault="00974CCD" w:rsidP="00974CCD">
            <w:pPr>
              <w:widowControl w:val="0"/>
              <w:autoSpaceDE w:val="0"/>
              <w:autoSpaceDN w:val="0"/>
              <w:rPr>
                <w:b w:val="0"/>
                <w:sz w:val="22"/>
                <w:szCs w:val="22"/>
              </w:rPr>
            </w:pPr>
            <w:r>
              <w:rPr>
                <w:b w:val="0"/>
                <w:sz w:val="22"/>
                <w:szCs w:val="22"/>
              </w:rPr>
              <w:t>3.2</w:t>
            </w:r>
          </w:p>
        </w:tc>
        <w:tc>
          <w:tcPr>
            <w:tcW w:w="4028" w:type="dxa"/>
          </w:tcPr>
          <w:p w:rsidR="00070FC5" w:rsidRDefault="00974CCD" w:rsidP="00974CCD">
            <w:pPr>
              <w:rPr>
                <w:b w:val="0"/>
                <w:sz w:val="24"/>
                <w:szCs w:val="24"/>
              </w:rPr>
            </w:pPr>
            <w:r w:rsidRPr="00974CCD">
              <w:rPr>
                <w:b w:val="0"/>
                <w:sz w:val="24"/>
                <w:szCs w:val="24"/>
              </w:rPr>
              <w:t>Наличие</w:t>
            </w:r>
            <w:r w:rsidR="00070FC5">
              <w:rPr>
                <w:b w:val="0"/>
                <w:sz w:val="24"/>
                <w:szCs w:val="24"/>
              </w:rPr>
              <w:t>:</w:t>
            </w:r>
          </w:p>
          <w:p w:rsidR="00974CCD" w:rsidRPr="00974CCD" w:rsidRDefault="00974CCD" w:rsidP="00974CCD">
            <w:pPr>
              <w:rPr>
                <w:b w:val="0"/>
                <w:sz w:val="24"/>
                <w:szCs w:val="24"/>
              </w:rPr>
            </w:pPr>
            <w:r w:rsidRPr="00974CCD">
              <w:rPr>
                <w:b w:val="0"/>
                <w:sz w:val="24"/>
                <w:szCs w:val="24"/>
              </w:rPr>
              <w:t xml:space="preserve"> адаптированных лифтов, поручней, </w:t>
            </w:r>
          </w:p>
        </w:tc>
        <w:tc>
          <w:tcPr>
            <w:tcW w:w="3260" w:type="dxa"/>
            <w:tcBorders>
              <w:top w:val="single" w:sz="4" w:space="0" w:color="000000"/>
              <w:left w:val="single" w:sz="4" w:space="0" w:color="000000"/>
              <w:right w:val="single" w:sz="4" w:space="0" w:color="000000"/>
            </w:tcBorders>
            <w:shd w:val="clear" w:color="FFFFFF" w:fill="FFFFFF"/>
          </w:tcPr>
          <w:p w:rsidR="00E437CE" w:rsidRDefault="00974CCD" w:rsidP="00E437CE">
            <w:pPr>
              <w:pStyle w:val="a6"/>
              <w:spacing w:before="0" w:beforeAutospacing="0" w:after="0" w:afterAutospacing="0"/>
              <w:rPr>
                <w:rFonts w:cs="Mangal"/>
                <w:color w:val="000000" w:themeColor="text1"/>
              </w:rPr>
            </w:pPr>
            <w:r w:rsidRPr="00E774CA">
              <w:rPr>
                <w:rFonts w:cs="Mangal"/>
                <w:color w:val="000000" w:themeColor="text1"/>
              </w:rPr>
              <w:t xml:space="preserve">Установить </w:t>
            </w:r>
            <w:r>
              <w:rPr>
                <w:rFonts w:cs="Mangal"/>
                <w:color w:val="000000" w:themeColor="text1"/>
              </w:rPr>
              <w:t>поручни при входе в здание.</w:t>
            </w:r>
            <w:r w:rsidR="00E437CE">
              <w:rPr>
                <w:rFonts w:cs="Mangal"/>
                <w:color w:val="000000" w:themeColor="text1"/>
              </w:rPr>
              <w:t xml:space="preserve"> </w:t>
            </w:r>
          </w:p>
          <w:p w:rsidR="00974CCD" w:rsidRPr="00E437CE" w:rsidRDefault="00974CCD" w:rsidP="00E437CE">
            <w:pPr>
              <w:pStyle w:val="a6"/>
              <w:spacing w:before="0" w:beforeAutospacing="0" w:after="0" w:afterAutospacing="0"/>
              <w:rPr>
                <w:rFonts w:cs="Mangal"/>
                <w:color w:val="000000" w:themeColor="text1"/>
              </w:rPr>
            </w:pPr>
          </w:p>
        </w:tc>
        <w:tc>
          <w:tcPr>
            <w:tcW w:w="1417" w:type="dxa"/>
            <w:vAlign w:val="center"/>
          </w:tcPr>
          <w:p w:rsidR="00974CCD" w:rsidRPr="00E437CE" w:rsidRDefault="00E14001" w:rsidP="00E437CE">
            <w:pPr>
              <w:pStyle w:val="a6"/>
              <w:spacing w:before="0" w:beforeAutospacing="0" w:after="0" w:afterAutospacing="0"/>
              <w:rPr>
                <w:rFonts w:cs="Mangal"/>
                <w:color w:val="000000"/>
              </w:rPr>
            </w:pPr>
            <w:r>
              <w:rPr>
                <w:rFonts w:cs="Mangal"/>
                <w:color w:val="000000"/>
              </w:rPr>
              <w:t xml:space="preserve">до </w:t>
            </w:r>
            <w:r w:rsidR="00974CCD">
              <w:rPr>
                <w:rFonts w:cs="Mangal"/>
                <w:color w:val="000000"/>
              </w:rPr>
              <w:t>31.12</w:t>
            </w:r>
            <w:r w:rsidR="00974CCD" w:rsidRPr="008E7CBA">
              <w:rPr>
                <w:rFonts w:cs="Mangal"/>
                <w:color w:val="000000"/>
              </w:rPr>
              <w:t>.2023</w:t>
            </w:r>
          </w:p>
        </w:tc>
        <w:tc>
          <w:tcPr>
            <w:tcW w:w="3261" w:type="dxa"/>
            <w:vAlign w:val="center"/>
          </w:tcPr>
          <w:p w:rsidR="00974CCD" w:rsidRPr="00E774CA" w:rsidRDefault="00C04B1E" w:rsidP="00E437CE">
            <w:pPr>
              <w:pStyle w:val="a6"/>
              <w:spacing w:before="0" w:beforeAutospacing="0" w:after="0" w:afterAutospacing="0"/>
              <w:rPr>
                <w:rFonts w:ascii="Arial" w:hAnsi="Arial" w:cs="Arial"/>
              </w:rPr>
            </w:pPr>
            <w:r>
              <w:t>А.Б. Николаева, заведующий, А.Н. Федякина ,завхоз</w:t>
            </w:r>
          </w:p>
        </w:tc>
        <w:tc>
          <w:tcPr>
            <w:tcW w:w="2126" w:type="dxa"/>
          </w:tcPr>
          <w:p w:rsidR="00974CCD" w:rsidRPr="00E774CA" w:rsidRDefault="00DC65E6" w:rsidP="001F6269">
            <w:pPr>
              <w:pStyle w:val="a6"/>
              <w:spacing w:before="0" w:beforeAutospacing="0" w:after="0" w:afterAutospacing="0" w:line="244" w:lineRule="auto"/>
              <w:rPr>
                <w:rFonts w:ascii="Arial" w:hAnsi="Arial" w:cs="Arial"/>
              </w:rPr>
            </w:pPr>
            <w:r>
              <w:rPr>
                <w:rFonts w:ascii="Arial" w:hAnsi="Arial" w:cs="Arial"/>
              </w:rPr>
              <w:t>Не исполнено</w:t>
            </w:r>
          </w:p>
        </w:tc>
        <w:tc>
          <w:tcPr>
            <w:tcW w:w="1784" w:type="dxa"/>
          </w:tcPr>
          <w:p w:rsidR="00974CCD" w:rsidRPr="00E774CA" w:rsidRDefault="00DC65E6" w:rsidP="001F6269">
            <w:pPr>
              <w:widowControl w:val="0"/>
              <w:autoSpaceDE w:val="0"/>
              <w:autoSpaceDN w:val="0"/>
              <w:jc w:val="both"/>
              <w:rPr>
                <w:b w:val="0"/>
                <w:sz w:val="24"/>
                <w:szCs w:val="24"/>
              </w:rPr>
            </w:pPr>
            <w:r>
              <w:rPr>
                <w:b w:val="0"/>
                <w:sz w:val="24"/>
                <w:szCs w:val="24"/>
              </w:rPr>
              <w:t>Декабрь 2024</w:t>
            </w:r>
          </w:p>
        </w:tc>
      </w:tr>
      <w:tr w:rsidR="00974CCD" w:rsidRPr="00DC760B" w:rsidTr="00F1131F">
        <w:trPr>
          <w:trHeight w:val="553"/>
          <w:jc w:val="center"/>
        </w:trPr>
        <w:tc>
          <w:tcPr>
            <w:tcW w:w="567" w:type="dxa"/>
          </w:tcPr>
          <w:p w:rsidR="00974CCD" w:rsidRDefault="00974CCD" w:rsidP="00E4626F">
            <w:pPr>
              <w:widowControl w:val="0"/>
              <w:autoSpaceDE w:val="0"/>
              <w:autoSpaceDN w:val="0"/>
              <w:jc w:val="center"/>
              <w:rPr>
                <w:b w:val="0"/>
                <w:sz w:val="22"/>
                <w:szCs w:val="22"/>
              </w:rPr>
            </w:pPr>
            <w:r>
              <w:rPr>
                <w:b w:val="0"/>
                <w:sz w:val="22"/>
                <w:szCs w:val="22"/>
              </w:rPr>
              <w:t>3.3</w:t>
            </w:r>
          </w:p>
        </w:tc>
        <w:tc>
          <w:tcPr>
            <w:tcW w:w="4028" w:type="dxa"/>
          </w:tcPr>
          <w:p w:rsidR="00974CCD" w:rsidRPr="00974CCD" w:rsidRDefault="00974CCD" w:rsidP="00974CCD">
            <w:pPr>
              <w:rPr>
                <w:b w:val="0"/>
                <w:sz w:val="24"/>
                <w:szCs w:val="24"/>
              </w:rPr>
            </w:pPr>
            <w:r w:rsidRPr="00974CCD">
              <w:rPr>
                <w:b w:val="0"/>
                <w:sz w:val="24"/>
                <w:szCs w:val="24"/>
              </w:rPr>
              <w:t>Наличие сменных кресел-колясок</w:t>
            </w:r>
          </w:p>
        </w:tc>
        <w:tc>
          <w:tcPr>
            <w:tcW w:w="3260" w:type="dxa"/>
            <w:tcBorders>
              <w:top w:val="single" w:sz="4" w:space="0" w:color="000000"/>
              <w:left w:val="single" w:sz="4" w:space="0" w:color="000000"/>
              <w:right w:val="single" w:sz="4" w:space="0" w:color="000000"/>
            </w:tcBorders>
            <w:shd w:val="clear" w:color="FFFFFF" w:fill="FFFFFF"/>
          </w:tcPr>
          <w:p w:rsidR="00974CCD" w:rsidRPr="00E774CA" w:rsidRDefault="009F50CA" w:rsidP="00F56CBD">
            <w:pPr>
              <w:pStyle w:val="a6"/>
              <w:spacing w:before="0" w:beforeAutospacing="0" w:after="0" w:afterAutospacing="0" w:line="244" w:lineRule="auto"/>
              <w:rPr>
                <w:rFonts w:cs="Mangal"/>
                <w:color w:val="000000" w:themeColor="text1"/>
              </w:rPr>
            </w:pPr>
            <w:r>
              <w:rPr>
                <w:rFonts w:cs="Mangal"/>
                <w:color w:val="000000" w:themeColor="text1"/>
              </w:rPr>
              <w:t xml:space="preserve">Приобретение </w:t>
            </w:r>
            <w:r w:rsidR="00E14001">
              <w:rPr>
                <w:rFonts w:cs="Mangal"/>
                <w:color w:val="000000" w:themeColor="text1"/>
              </w:rPr>
              <w:t xml:space="preserve">сменных </w:t>
            </w:r>
            <w:r>
              <w:rPr>
                <w:rFonts w:cs="Mangal"/>
                <w:color w:val="000000" w:themeColor="text1"/>
              </w:rPr>
              <w:t xml:space="preserve">кресло- </w:t>
            </w:r>
            <w:r w:rsidR="00E14001">
              <w:rPr>
                <w:rFonts w:cs="Mangal"/>
                <w:color w:val="000000" w:themeColor="text1"/>
              </w:rPr>
              <w:t>колясок</w:t>
            </w:r>
            <w:r>
              <w:rPr>
                <w:rFonts w:cs="Mangal"/>
                <w:color w:val="000000" w:themeColor="text1"/>
              </w:rPr>
              <w:t xml:space="preserve"> </w:t>
            </w:r>
          </w:p>
        </w:tc>
        <w:tc>
          <w:tcPr>
            <w:tcW w:w="1417" w:type="dxa"/>
          </w:tcPr>
          <w:p w:rsidR="00974CCD" w:rsidRDefault="00E14001" w:rsidP="00F56CBD">
            <w:pPr>
              <w:pStyle w:val="a6"/>
              <w:spacing w:before="0" w:beforeAutospacing="0" w:after="0" w:afterAutospacing="0" w:line="244" w:lineRule="auto"/>
              <w:rPr>
                <w:rFonts w:cs="Mangal"/>
                <w:color w:val="000000"/>
              </w:rPr>
            </w:pPr>
            <w:r>
              <w:rPr>
                <w:rFonts w:cs="Mangal"/>
                <w:color w:val="000000"/>
              </w:rPr>
              <w:t xml:space="preserve">до </w:t>
            </w:r>
            <w:r w:rsidR="00F1131F">
              <w:rPr>
                <w:rFonts w:cs="Mangal"/>
                <w:color w:val="000000"/>
              </w:rPr>
              <w:t>31.12.2023</w:t>
            </w:r>
          </w:p>
        </w:tc>
        <w:tc>
          <w:tcPr>
            <w:tcW w:w="3261" w:type="dxa"/>
          </w:tcPr>
          <w:p w:rsidR="00974CCD" w:rsidRDefault="00C04B1E" w:rsidP="00EA4061">
            <w:pPr>
              <w:pStyle w:val="a6"/>
              <w:spacing w:before="0" w:beforeAutospacing="0" w:after="0" w:afterAutospacing="0" w:line="244" w:lineRule="auto"/>
            </w:pPr>
            <w:r>
              <w:t>А.Б. Николаева, заведующий, А.Н. Федякина ,завхоз</w:t>
            </w:r>
          </w:p>
        </w:tc>
        <w:tc>
          <w:tcPr>
            <w:tcW w:w="2126" w:type="dxa"/>
          </w:tcPr>
          <w:p w:rsidR="00974CCD" w:rsidRPr="00E774CA" w:rsidRDefault="00DC65E6" w:rsidP="001F6269">
            <w:pPr>
              <w:pStyle w:val="a6"/>
              <w:spacing w:before="0" w:beforeAutospacing="0" w:after="0" w:afterAutospacing="0" w:line="244" w:lineRule="auto"/>
              <w:rPr>
                <w:rFonts w:ascii="Arial" w:hAnsi="Arial" w:cs="Arial"/>
              </w:rPr>
            </w:pPr>
            <w:r>
              <w:rPr>
                <w:rFonts w:ascii="Arial" w:hAnsi="Arial" w:cs="Arial"/>
              </w:rPr>
              <w:t>Не исполнено</w:t>
            </w:r>
          </w:p>
        </w:tc>
        <w:tc>
          <w:tcPr>
            <w:tcW w:w="1784" w:type="dxa"/>
          </w:tcPr>
          <w:p w:rsidR="00974CCD" w:rsidRDefault="00DC65E6" w:rsidP="001F6269">
            <w:pPr>
              <w:widowControl w:val="0"/>
              <w:autoSpaceDE w:val="0"/>
              <w:autoSpaceDN w:val="0"/>
              <w:jc w:val="both"/>
              <w:rPr>
                <w:b w:val="0"/>
                <w:sz w:val="24"/>
                <w:szCs w:val="24"/>
              </w:rPr>
            </w:pPr>
            <w:r>
              <w:rPr>
                <w:b w:val="0"/>
                <w:sz w:val="24"/>
                <w:szCs w:val="24"/>
              </w:rPr>
              <w:t>Декабрь 2024</w:t>
            </w:r>
          </w:p>
        </w:tc>
      </w:tr>
      <w:tr w:rsidR="00DA79DC" w:rsidRPr="00DC760B" w:rsidTr="00F1131F">
        <w:trPr>
          <w:trHeight w:val="758"/>
          <w:jc w:val="center"/>
        </w:trPr>
        <w:tc>
          <w:tcPr>
            <w:tcW w:w="567" w:type="dxa"/>
          </w:tcPr>
          <w:p w:rsidR="00DA79DC" w:rsidRDefault="00DA79DC" w:rsidP="00E4626F">
            <w:pPr>
              <w:widowControl w:val="0"/>
              <w:autoSpaceDE w:val="0"/>
              <w:autoSpaceDN w:val="0"/>
              <w:jc w:val="center"/>
              <w:rPr>
                <w:b w:val="0"/>
                <w:sz w:val="22"/>
                <w:szCs w:val="22"/>
              </w:rPr>
            </w:pPr>
            <w:r>
              <w:rPr>
                <w:b w:val="0"/>
                <w:sz w:val="22"/>
                <w:szCs w:val="22"/>
              </w:rPr>
              <w:t>3.</w:t>
            </w:r>
            <w:r w:rsidR="00974CCD">
              <w:rPr>
                <w:b w:val="0"/>
                <w:sz w:val="22"/>
                <w:szCs w:val="22"/>
              </w:rPr>
              <w:t>4</w:t>
            </w:r>
          </w:p>
        </w:tc>
        <w:tc>
          <w:tcPr>
            <w:tcW w:w="4028" w:type="dxa"/>
          </w:tcPr>
          <w:p w:rsidR="00DA79DC" w:rsidRDefault="00DA79DC" w:rsidP="00DA79DC">
            <w:pPr>
              <w:pStyle w:val="a6"/>
              <w:spacing w:before="0" w:beforeAutospacing="0" w:after="0" w:afterAutospacing="0" w:line="244" w:lineRule="auto"/>
              <w:rPr>
                <w:sz w:val="22"/>
                <w:szCs w:val="22"/>
              </w:rPr>
            </w:pPr>
            <w:r w:rsidRPr="00C66100">
              <w:rPr>
                <w:sz w:val="22"/>
                <w:szCs w:val="22"/>
              </w:rPr>
              <w:t xml:space="preserve">специально оборудованное </w:t>
            </w:r>
            <w:r>
              <w:rPr>
                <w:sz w:val="22"/>
                <w:szCs w:val="22"/>
              </w:rPr>
              <w:t xml:space="preserve">  </w:t>
            </w:r>
            <w:r w:rsidRPr="00C66100">
              <w:rPr>
                <w:sz w:val="22"/>
                <w:szCs w:val="22"/>
              </w:rPr>
              <w:t>санитарно-гигиеническое помещение</w:t>
            </w:r>
          </w:p>
          <w:p w:rsidR="00DA79DC" w:rsidRPr="00C66100" w:rsidRDefault="00DA79DC" w:rsidP="00DA79DC">
            <w:pPr>
              <w:pStyle w:val="a6"/>
              <w:spacing w:before="0" w:beforeAutospacing="0" w:after="0" w:afterAutospacing="0" w:line="244" w:lineRule="auto"/>
              <w:ind w:left="765"/>
              <w:rPr>
                <w:sz w:val="22"/>
                <w:szCs w:val="22"/>
              </w:rPr>
            </w:pPr>
          </w:p>
        </w:tc>
        <w:tc>
          <w:tcPr>
            <w:tcW w:w="3260" w:type="dxa"/>
            <w:tcBorders>
              <w:top w:val="single" w:sz="4" w:space="0" w:color="000000"/>
              <w:left w:val="single" w:sz="4" w:space="0" w:color="000000"/>
              <w:right w:val="single" w:sz="4" w:space="0" w:color="000000"/>
            </w:tcBorders>
            <w:shd w:val="clear" w:color="FFFFFF" w:fill="FFFFFF"/>
          </w:tcPr>
          <w:p w:rsidR="00DA79DC" w:rsidRPr="00E774CA" w:rsidRDefault="00DA79DC" w:rsidP="001F6269">
            <w:pPr>
              <w:pStyle w:val="a6"/>
              <w:spacing w:before="0" w:beforeAutospacing="0" w:after="0" w:afterAutospacing="0" w:line="244" w:lineRule="auto"/>
              <w:rPr>
                <w:rFonts w:cs="Mangal"/>
                <w:color w:val="000000" w:themeColor="text1"/>
              </w:rPr>
            </w:pPr>
            <w:r w:rsidRPr="00E774CA">
              <w:rPr>
                <w:rFonts w:cs="Mangal"/>
                <w:color w:val="000000" w:themeColor="text1"/>
              </w:rPr>
              <w:t xml:space="preserve">Оборудовать санитарные узлы для </w:t>
            </w:r>
            <w:r>
              <w:rPr>
                <w:rFonts w:cs="Mangal"/>
                <w:color w:val="000000" w:themeColor="text1"/>
              </w:rPr>
              <w:t>детей</w:t>
            </w:r>
            <w:r w:rsidRPr="00E774CA">
              <w:rPr>
                <w:rFonts w:cs="Mangal"/>
                <w:color w:val="000000" w:themeColor="text1"/>
              </w:rPr>
              <w:t xml:space="preserve"> инвалидов и ОВЗ</w:t>
            </w:r>
            <w:r>
              <w:rPr>
                <w:rFonts w:cs="Mangal"/>
                <w:color w:val="000000" w:themeColor="text1"/>
              </w:rPr>
              <w:t xml:space="preserve"> (установить поручни)</w:t>
            </w:r>
          </w:p>
        </w:tc>
        <w:tc>
          <w:tcPr>
            <w:tcW w:w="1417" w:type="dxa"/>
          </w:tcPr>
          <w:p w:rsidR="00DA79DC" w:rsidRPr="008E7CBA" w:rsidRDefault="00E14001" w:rsidP="00E14001">
            <w:pPr>
              <w:pStyle w:val="a6"/>
              <w:spacing w:before="0" w:beforeAutospacing="0" w:after="0" w:afterAutospacing="0" w:line="244" w:lineRule="auto"/>
              <w:rPr>
                <w:rFonts w:cs="Mangal"/>
                <w:color w:val="000000"/>
              </w:rPr>
            </w:pPr>
            <w:r>
              <w:rPr>
                <w:rFonts w:cs="Mangal"/>
                <w:color w:val="000000"/>
              </w:rPr>
              <w:t>до</w:t>
            </w:r>
            <w:r w:rsidR="00DA79DC">
              <w:rPr>
                <w:rFonts w:cs="Mangal"/>
                <w:color w:val="000000"/>
              </w:rPr>
              <w:t xml:space="preserve"> 31.12</w:t>
            </w:r>
            <w:r w:rsidR="00DA79DC" w:rsidRPr="008E7CBA">
              <w:rPr>
                <w:rFonts w:cs="Mangal"/>
                <w:color w:val="000000"/>
              </w:rPr>
              <w:t>.202</w:t>
            </w:r>
            <w:r w:rsidR="00DA79DC">
              <w:rPr>
                <w:rFonts w:cs="Mangal"/>
                <w:color w:val="000000"/>
              </w:rPr>
              <w:t>3</w:t>
            </w:r>
          </w:p>
          <w:p w:rsidR="00DA79DC" w:rsidRPr="008E7CBA" w:rsidRDefault="00DA79DC" w:rsidP="001F6269">
            <w:pPr>
              <w:pStyle w:val="a6"/>
              <w:spacing w:before="0" w:beforeAutospacing="0" w:after="0" w:afterAutospacing="0" w:line="244" w:lineRule="auto"/>
              <w:jc w:val="center"/>
              <w:rPr>
                <w:rFonts w:cs="Mangal"/>
                <w:color w:val="000000"/>
              </w:rPr>
            </w:pPr>
          </w:p>
        </w:tc>
        <w:tc>
          <w:tcPr>
            <w:tcW w:w="3261" w:type="dxa"/>
          </w:tcPr>
          <w:p w:rsidR="00DA79DC" w:rsidRPr="00E774CA" w:rsidRDefault="00C04B1E" w:rsidP="001F6269">
            <w:pPr>
              <w:pStyle w:val="a6"/>
              <w:spacing w:before="0" w:beforeAutospacing="0" w:after="0" w:afterAutospacing="0" w:line="244" w:lineRule="auto"/>
              <w:rPr>
                <w:rFonts w:cs="Mangal"/>
                <w:color w:val="000000" w:themeColor="text1"/>
              </w:rPr>
            </w:pPr>
            <w:r>
              <w:t>А.Б. Николаева, заведующий, А.Н. Федякина ,завхоз</w:t>
            </w:r>
          </w:p>
        </w:tc>
        <w:tc>
          <w:tcPr>
            <w:tcW w:w="2126" w:type="dxa"/>
          </w:tcPr>
          <w:p w:rsidR="00DA79DC" w:rsidRPr="00E774CA" w:rsidRDefault="00DC65E6" w:rsidP="001F6269">
            <w:pPr>
              <w:pStyle w:val="a6"/>
              <w:spacing w:before="0" w:beforeAutospacing="0" w:after="0" w:afterAutospacing="0" w:line="244" w:lineRule="auto"/>
              <w:rPr>
                <w:rFonts w:ascii="Arial" w:hAnsi="Arial" w:cs="Arial"/>
              </w:rPr>
            </w:pPr>
            <w:r>
              <w:rPr>
                <w:rFonts w:ascii="Arial" w:hAnsi="Arial" w:cs="Arial"/>
              </w:rPr>
              <w:t>Не исполнено</w:t>
            </w:r>
          </w:p>
        </w:tc>
        <w:tc>
          <w:tcPr>
            <w:tcW w:w="1784" w:type="dxa"/>
          </w:tcPr>
          <w:p w:rsidR="00DA79DC" w:rsidRPr="00E774CA" w:rsidRDefault="00DC65E6" w:rsidP="00E1293D">
            <w:pPr>
              <w:widowControl w:val="0"/>
              <w:autoSpaceDE w:val="0"/>
              <w:autoSpaceDN w:val="0"/>
              <w:rPr>
                <w:b w:val="0"/>
                <w:sz w:val="24"/>
                <w:szCs w:val="24"/>
              </w:rPr>
            </w:pPr>
            <w:r>
              <w:rPr>
                <w:b w:val="0"/>
                <w:sz w:val="24"/>
                <w:szCs w:val="24"/>
              </w:rPr>
              <w:t>Декабрь 2024</w:t>
            </w:r>
          </w:p>
        </w:tc>
      </w:tr>
      <w:tr w:rsidR="00DA79DC" w:rsidRPr="00DC760B" w:rsidTr="00E437CE">
        <w:trPr>
          <w:trHeight w:val="558"/>
          <w:jc w:val="center"/>
        </w:trPr>
        <w:tc>
          <w:tcPr>
            <w:tcW w:w="567" w:type="dxa"/>
          </w:tcPr>
          <w:p w:rsidR="00DA79DC" w:rsidRDefault="00DA79DC" w:rsidP="00E4626F">
            <w:pPr>
              <w:widowControl w:val="0"/>
              <w:autoSpaceDE w:val="0"/>
              <w:autoSpaceDN w:val="0"/>
              <w:jc w:val="center"/>
              <w:rPr>
                <w:b w:val="0"/>
                <w:sz w:val="22"/>
                <w:szCs w:val="22"/>
              </w:rPr>
            </w:pPr>
            <w:r>
              <w:rPr>
                <w:b w:val="0"/>
                <w:sz w:val="22"/>
                <w:szCs w:val="22"/>
              </w:rPr>
              <w:t>3.6</w:t>
            </w:r>
          </w:p>
        </w:tc>
        <w:tc>
          <w:tcPr>
            <w:tcW w:w="4028" w:type="dxa"/>
          </w:tcPr>
          <w:p w:rsidR="00DA79DC" w:rsidRPr="00DA79DC" w:rsidRDefault="00E1293D" w:rsidP="00DA79DC">
            <w:pPr>
              <w:pStyle w:val="a6"/>
              <w:spacing w:before="0" w:beforeAutospacing="0" w:after="0" w:afterAutospacing="0" w:line="244" w:lineRule="auto"/>
              <w:rPr>
                <w:sz w:val="22"/>
                <w:szCs w:val="22"/>
              </w:rPr>
            </w:pPr>
            <w:r w:rsidRPr="00C66100">
              <w:rPr>
                <w:sz w:val="22"/>
                <w:szCs w:val="22"/>
              </w:rPr>
              <w:t>П</w:t>
            </w:r>
            <w:r w:rsidR="00DA79DC" w:rsidRPr="00C66100">
              <w:rPr>
                <w:sz w:val="22"/>
                <w:szCs w:val="22"/>
              </w:rPr>
              <w:t>омощь</w:t>
            </w:r>
            <w:r>
              <w:rPr>
                <w:sz w:val="22"/>
                <w:szCs w:val="22"/>
              </w:rPr>
              <w:t>,</w:t>
            </w:r>
            <w:r w:rsidR="00DA79DC" w:rsidRPr="00C66100">
              <w:rPr>
                <w:sz w:val="22"/>
                <w:szCs w:val="22"/>
              </w:rPr>
              <w:t xml:space="preserve"> оказываемая работниками организации, </w:t>
            </w:r>
            <w:r w:rsidR="00DA79DC">
              <w:t>прошедшими необходимое обучение</w:t>
            </w:r>
            <w:r w:rsidR="0094475C">
              <w:t xml:space="preserve"> </w:t>
            </w:r>
            <w:r w:rsidR="00DA79DC" w:rsidRPr="00352302">
              <w:t xml:space="preserve">(инструктирование), по сопровождению инвалидов в </w:t>
            </w:r>
            <w:r w:rsidR="00DA79DC" w:rsidRPr="00352302">
              <w:lastRenderedPageBreak/>
              <w:t xml:space="preserve">помещении </w:t>
            </w:r>
          </w:p>
        </w:tc>
        <w:tc>
          <w:tcPr>
            <w:tcW w:w="3260" w:type="dxa"/>
            <w:tcBorders>
              <w:top w:val="single" w:sz="4" w:space="0" w:color="000000"/>
              <w:left w:val="single" w:sz="4" w:space="0" w:color="000000"/>
              <w:right w:val="single" w:sz="4" w:space="0" w:color="000000"/>
            </w:tcBorders>
            <w:shd w:val="clear" w:color="FFFFFF" w:fill="FFFFFF"/>
          </w:tcPr>
          <w:p w:rsidR="00DA79DC" w:rsidRDefault="00DA79DC" w:rsidP="00336619">
            <w:pPr>
              <w:pStyle w:val="a6"/>
              <w:spacing w:before="0" w:beforeAutospacing="0" w:after="0" w:afterAutospacing="0" w:line="244" w:lineRule="auto"/>
              <w:rPr>
                <w:rFonts w:cs="Mangal"/>
                <w:color w:val="000000" w:themeColor="text1"/>
              </w:rPr>
            </w:pPr>
            <w:r>
              <w:rPr>
                <w:rFonts w:cs="Mangal"/>
                <w:color w:val="000000" w:themeColor="text1"/>
              </w:rPr>
              <w:lastRenderedPageBreak/>
              <w:t xml:space="preserve">Назначить ответственных лиц </w:t>
            </w:r>
            <w:r w:rsidRPr="00352302">
              <w:t>по сопровождению инвалидов</w:t>
            </w:r>
            <w:r w:rsidR="00336619">
              <w:t xml:space="preserve">, </w:t>
            </w:r>
            <w:r>
              <w:t xml:space="preserve"> </w:t>
            </w:r>
            <w:r w:rsidR="00336619">
              <w:t>с проведением необходимого обучения (инструктажа</w:t>
            </w:r>
            <w:r w:rsidR="00336619" w:rsidRPr="00352302">
              <w:t xml:space="preserve">), </w:t>
            </w:r>
            <w:r w:rsidR="009F50CA">
              <w:t xml:space="preserve"> </w:t>
            </w:r>
            <w:r w:rsidR="00336619" w:rsidRPr="00352302">
              <w:t xml:space="preserve">по </w:t>
            </w:r>
            <w:r w:rsidR="00336619" w:rsidRPr="00352302">
              <w:lastRenderedPageBreak/>
              <w:t>сопровождению инвалидов в помещении</w:t>
            </w:r>
            <w:r w:rsidR="00336619">
              <w:t>.</w:t>
            </w:r>
          </w:p>
        </w:tc>
        <w:tc>
          <w:tcPr>
            <w:tcW w:w="1417" w:type="dxa"/>
          </w:tcPr>
          <w:p w:rsidR="00E14001" w:rsidRDefault="00E14001" w:rsidP="001F6269">
            <w:pPr>
              <w:pStyle w:val="a6"/>
              <w:spacing w:before="0" w:beforeAutospacing="0" w:after="0" w:afterAutospacing="0" w:line="244" w:lineRule="auto"/>
              <w:rPr>
                <w:rFonts w:cs="Mangal"/>
                <w:color w:val="000000"/>
              </w:rPr>
            </w:pPr>
            <w:r>
              <w:rPr>
                <w:rFonts w:cs="Mangal"/>
                <w:color w:val="000000"/>
              </w:rPr>
              <w:lastRenderedPageBreak/>
              <w:t>До</w:t>
            </w:r>
          </w:p>
          <w:p w:rsidR="00DA79DC" w:rsidRDefault="00E14001" w:rsidP="001F6269">
            <w:pPr>
              <w:pStyle w:val="a6"/>
              <w:spacing w:before="0" w:beforeAutospacing="0" w:after="0" w:afterAutospacing="0" w:line="244" w:lineRule="auto"/>
              <w:rPr>
                <w:rFonts w:cs="Mangal"/>
                <w:color w:val="000000"/>
              </w:rPr>
            </w:pPr>
            <w:r>
              <w:rPr>
                <w:rFonts w:cs="Mangal"/>
                <w:color w:val="000000"/>
              </w:rPr>
              <w:t>10</w:t>
            </w:r>
            <w:r w:rsidR="00DA79DC">
              <w:rPr>
                <w:rFonts w:cs="Mangal"/>
                <w:color w:val="000000"/>
              </w:rPr>
              <w:t>.02.2023г</w:t>
            </w:r>
          </w:p>
        </w:tc>
        <w:tc>
          <w:tcPr>
            <w:tcW w:w="3261" w:type="dxa"/>
          </w:tcPr>
          <w:p w:rsidR="00DA79DC" w:rsidRPr="00C04B1E" w:rsidRDefault="00C04B1E" w:rsidP="001F6269">
            <w:pPr>
              <w:widowControl w:val="0"/>
              <w:autoSpaceDE w:val="0"/>
              <w:autoSpaceDN w:val="0"/>
              <w:jc w:val="center"/>
              <w:rPr>
                <w:b w:val="0"/>
                <w:sz w:val="24"/>
                <w:szCs w:val="24"/>
              </w:rPr>
            </w:pPr>
            <w:r w:rsidRPr="00C04B1E">
              <w:rPr>
                <w:b w:val="0"/>
                <w:sz w:val="24"/>
                <w:szCs w:val="24"/>
              </w:rPr>
              <w:t>А.Б. Николаева, заведующий</w:t>
            </w:r>
          </w:p>
        </w:tc>
        <w:tc>
          <w:tcPr>
            <w:tcW w:w="2126" w:type="dxa"/>
          </w:tcPr>
          <w:p w:rsidR="00E437CE" w:rsidRPr="00230F25" w:rsidRDefault="00DA79DC" w:rsidP="00E437CE">
            <w:pPr>
              <w:pStyle w:val="a6"/>
              <w:spacing w:before="0" w:beforeAutospacing="0" w:after="0" w:afterAutospacing="0" w:line="244" w:lineRule="auto"/>
            </w:pPr>
            <w:r>
              <w:t>назначены</w:t>
            </w:r>
            <w:r>
              <w:rPr>
                <w:rFonts w:cs="Mangal"/>
                <w:color w:val="000000" w:themeColor="text1"/>
              </w:rPr>
              <w:t xml:space="preserve"> ответственные  лица </w:t>
            </w:r>
          </w:p>
          <w:p w:rsidR="00DA79DC" w:rsidRPr="00230F25" w:rsidRDefault="00DA79DC" w:rsidP="00BD1D36">
            <w:pPr>
              <w:pStyle w:val="a6"/>
              <w:spacing w:before="0" w:beforeAutospacing="0" w:after="0" w:afterAutospacing="0" w:line="244" w:lineRule="auto"/>
            </w:pPr>
          </w:p>
        </w:tc>
        <w:tc>
          <w:tcPr>
            <w:tcW w:w="1784" w:type="dxa"/>
          </w:tcPr>
          <w:p w:rsidR="00DA79DC" w:rsidRPr="00E774CA" w:rsidRDefault="00BD1D36" w:rsidP="00E4626F">
            <w:pPr>
              <w:widowControl w:val="0"/>
              <w:autoSpaceDE w:val="0"/>
              <w:autoSpaceDN w:val="0"/>
              <w:jc w:val="center"/>
              <w:rPr>
                <w:b w:val="0"/>
                <w:sz w:val="24"/>
                <w:szCs w:val="24"/>
              </w:rPr>
            </w:pPr>
            <w:r>
              <w:rPr>
                <w:b w:val="0"/>
                <w:sz w:val="24"/>
                <w:szCs w:val="24"/>
              </w:rPr>
              <w:t>07.02.2023</w:t>
            </w:r>
          </w:p>
        </w:tc>
      </w:tr>
      <w:tr w:rsidR="00DA79DC" w:rsidRPr="00DC760B" w:rsidTr="00F1131F">
        <w:trPr>
          <w:trHeight w:val="1278"/>
          <w:jc w:val="center"/>
        </w:trPr>
        <w:tc>
          <w:tcPr>
            <w:tcW w:w="567" w:type="dxa"/>
          </w:tcPr>
          <w:p w:rsidR="00DA79DC" w:rsidRDefault="00DA79DC" w:rsidP="00E4626F">
            <w:pPr>
              <w:widowControl w:val="0"/>
              <w:autoSpaceDE w:val="0"/>
              <w:autoSpaceDN w:val="0"/>
              <w:jc w:val="center"/>
              <w:rPr>
                <w:b w:val="0"/>
                <w:sz w:val="22"/>
                <w:szCs w:val="22"/>
              </w:rPr>
            </w:pPr>
            <w:r>
              <w:rPr>
                <w:b w:val="0"/>
                <w:sz w:val="22"/>
                <w:szCs w:val="22"/>
              </w:rPr>
              <w:lastRenderedPageBreak/>
              <w:t>3.7</w:t>
            </w:r>
          </w:p>
        </w:tc>
        <w:tc>
          <w:tcPr>
            <w:tcW w:w="4028" w:type="dxa"/>
          </w:tcPr>
          <w:p w:rsidR="00DA79DC" w:rsidRPr="00336619" w:rsidRDefault="00336619" w:rsidP="00C66100">
            <w:pPr>
              <w:pStyle w:val="a6"/>
              <w:spacing w:line="244" w:lineRule="auto"/>
              <w:rPr>
                <w:rFonts w:cs="Mangal"/>
                <w:color w:val="000000" w:themeColor="text1"/>
              </w:rPr>
            </w:pPr>
            <w:r w:rsidRPr="00336619">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w:t>
            </w:r>
            <w:r w:rsidR="00721CE6">
              <w:t>истанционном режиме или на дому.</w:t>
            </w:r>
            <w:r w:rsidRPr="00336619">
              <w:t xml:space="preserve"> </w:t>
            </w:r>
          </w:p>
        </w:tc>
        <w:tc>
          <w:tcPr>
            <w:tcW w:w="3260" w:type="dxa"/>
            <w:tcBorders>
              <w:top w:val="single" w:sz="4" w:space="0" w:color="000000"/>
              <w:left w:val="single" w:sz="4" w:space="0" w:color="000000"/>
              <w:right w:val="single" w:sz="4" w:space="0" w:color="000000"/>
            </w:tcBorders>
            <w:shd w:val="clear" w:color="FFFFFF" w:fill="FFFFFF"/>
          </w:tcPr>
          <w:p w:rsidR="00DA79DC" w:rsidRDefault="00E14001" w:rsidP="00EE512B">
            <w:pPr>
              <w:pStyle w:val="a6"/>
              <w:spacing w:before="0" w:beforeAutospacing="0" w:after="0" w:afterAutospacing="0" w:line="244" w:lineRule="auto"/>
              <w:rPr>
                <w:rFonts w:cs="Mangal"/>
                <w:color w:val="000000" w:themeColor="text1"/>
              </w:rPr>
            </w:pPr>
            <w:r>
              <w:rPr>
                <w:rFonts w:cs="Mangal"/>
                <w:color w:val="000000" w:themeColor="text1"/>
              </w:rPr>
              <w:t>Разработать варианты предоставления услуги в дистанционном режиме или на дому лицам с ОВЗ</w:t>
            </w:r>
          </w:p>
        </w:tc>
        <w:tc>
          <w:tcPr>
            <w:tcW w:w="1417" w:type="dxa"/>
          </w:tcPr>
          <w:p w:rsidR="00DA79DC" w:rsidRDefault="00E14001" w:rsidP="00EA4061">
            <w:pPr>
              <w:pStyle w:val="a6"/>
              <w:spacing w:before="0" w:beforeAutospacing="0" w:after="0" w:afterAutospacing="0" w:line="244" w:lineRule="auto"/>
              <w:rPr>
                <w:rFonts w:cs="Mangal"/>
                <w:color w:val="000000"/>
              </w:rPr>
            </w:pPr>
            <w:r>
              <w:rPr>
                <w:rFonts w:cs="Mangal"/>
                <w:color w:val="000000"/>
              </w:rPr>
              <w:t>до 31.12.2023г</w:t>
            </w:r>
          </w:p>
        </w:tc>
        <w:tc>
          <w:tcPr>
            <w:tcW w:w="3261" w:type="dxa"/>
          </w:tcPr>
          <w:p w:rsidR="00DA79DC" w:rsidRDefault="00E14001" w:rsidP="00E14001">
            <w:pPr>
              <w:widowControl w:val="0"/>
              <w:autoSpaceDE w:val="0"/>
              <w:autoSpaceDN w:val="0"/>
              <w:rPr>
                <w:b w:val="0"/>
                <w:sz w:val="24"/>
                <w:szCs w:val="24"/>
              </w:rPr>
            </w:pPr>
            <w:r>
              <w:rPr>
                <w:b w:val="0"/>
                <w:sz w:val="24"/>
                <w:szCs w:val="24"/>
              </w:rPr>
              <w:t xml:space="preserve">Воспитатель </w:t>
            </w:r>
            <w:r w:rsidR="00294369">
              <w:rPr>
                <w:b w:val="0"/>
                <w:sz w:val="24"/>
                <w:szCs w:val="24"/>
              </w:rPr>
              <w:t>Шайнурова В.С.</w:t>
            </w:r>
          </w:p>
          <w:p w:rsidR="00E14001" w:rsidRPr="00230F25" w:rsidRDefault="00E14001" w:rsidP="00294369">
            <w:pPr>
              <w:widowControl w:val="0"/>
              <w:autoSpaceDE w:val="0"/>
              <w:autoSpaceDN w:val="0"/>
              <w:rPr>
                <w:b w:val="0"/>
                <w:sz w:val="24"/>
                <w:szCs w:val="24"/>
              </w:rPr>
            </w:pPr>
            <w:r>
              <w:rPr>
                <w:b w:val="0"/>
                <w:sz w:val="24"/>
                <w:szCs w:val="24"/>
              </w:rPr>
              <w:t xml:space="preserve">Воспитатель </w:t>
            </w:r>
            <w:r w:rsidR="00294369">
              <w:rPr>
                <w:b w:val="0"/>
                <w:sz w:val="24"/>
                <w:szCs w:val="24"/>
              </w:rPr>
              <w:t>Колокольцова Ю.М</w:t>
            </w:r>
            <w:r>
              <w:rPr>
                <w:b w:val="0"/>
                <w:sz w:val="24"/>
                <w:szCs w:val="24"/>
              </w:rPr>
              <w:t>.</w:t>
            </w:r>
          </w:p>
        </w:tc>
        <w:tc>
          <w:tcPr>
            <w:tcW w:w="2126" w:type="dxa"/>
          </w:tcPr>
          <w:p w:rsidR="00DA79DC" w:rsidRPr="00230F25" w:rsidRDefault="00DC65E6" w:rsidP="00EA4061">
            <w:pPr>
              <w:pStyle w:val="a6"/>
              <w:spacing w:before="0" w:beforeAutospacing="0" w:after="0" w:afterAutospacing="0" w:line="244" w:lineRule="auto"/>
            </w:pPr>
            <w:r>
              <w:t>исполнено</w:t>
            </w:r>
          </w:p>
        </w:tc>
        <w:tc>
          <w:tcPr>
            <w:tcW w:w="1784" w:type="dxa"/>
          </w:tcPr>
          <w:p w:rsidR="00DA79DC" w:rsidRPr="00E774CA" w:rsidRDefault="00DC65E6" w:rsidP="00E4626F">
            <w:pPr>
              <w:widowControl w:val="0"/>
              <w:autoSpaceDE w:val="0"/>
              <w:autoSpaceDN w:val="0"/>
              <w:jc w:val="center"/>
              <w:rPr>
                <w:b w:val="0"/>
                <w:sz w:val="24"/>
                <w:szCs w:val="24"/>
              </w:rPr>
            </w:pPr>
            <w:r>
              <w:rPr>
                <w:b w:val="0"/>
                <w:sz w:val="24"/>
                <w:szCs w:val="24"/>
              </w:rPr>
              <w:t>27.10.2023</w:t>
            </w:r>
            <w:bookmarkStart w:id="1" w:name="_GoBack"/>
            <w:bookmarkEnd w:id="1"/>
          </w:p>
        </w:tc>
      </w:tr>
      <w:tr w:rsidR="00DA79DC" w:rsidRPr="00DC760B" w:rsidTr="002808E7">
        <w:trPr>
          <w:trHeight w:val="20"/>
          <w:jc w:val="center"/>
        </w:trPr>
        <w:tc>
          <w:tcPr>
            <w:tcW w:w="567" w:type="dxa"/>
          </w:tcPr>
          <w:p w:rsidR="00DA79DC" w:rsidRPr="00DC760B" w:rsidRDefault="00DA79DC" w:rsidP="00E4626F">
            <w:pPr>
              <w:widowControl w:val="0"/>
              <w:autoSpaceDE w:val="0"/>
              <w:autoSpaceDN w:val="0"/>
              <w:jc w:val="center"/>
              <w:outlineLvl w:val="1"/>
              <w:rPr>
                <w:sz w:val="22"/>
                <w:szCs w:val="22"/>
              </w:rPr>
            </w:pPr>
          </w:p>
        </w:tc>
        <w:tc>
          <w:tcPr>
            <w:tcW w:w="15876" w:type="dxa"/>
            <w:gridSpan w:val="6"/>
          </w:tcPr>
          <w:p w:rsidR="00DA79DC" w:rsidRPr="00DC760B" w:rsidRDefault="00DA79DC" w:rsidP="00E437CE">
            <w:pPr>
              <w:widowControl w:val="0"/>
              <w:autoSpaceDE w:val="0"/>
              <w:autoSpaceDN w:val="0"/>
              <w:jc w:val="center"/>
              <w:outlineLvl w:val="1"/>
              <w:rPr>
                <w:sz w:val="22"/>
                <w:szCs w:val="22"/>
              </w:rPr>
            </w:pPr>
            <w:r w:rsidRPr="00DC760B">
              <w:rPr>
                <w:sz w:val="22"/>
                <w:szCs w:val="22"/>
              </w:rPr>
              <w:t xml:space="preserve">IV. Доброжелательность, вежливость работников </w:t>
            </w:r>
            <w:r w:rsidRPr="00472E8E">
              <w:rPr>
                <w:sz w:val="22"/>
                <w:szCs w:val="22"/>
              </w:rPr>
              <w:t>организации (100)</w:t>
            </w:r>
          </w:p>
        </w:tc>
      </w:tr>
      <w:tr w:rsidR="00DA79DC" w:rsidRPr="00DC760B" w:rsidTr="00F1131F">
        <w:trPr>
          <w:trHeight w:val="280"/>
          <w:jc w:val="center"/>
        </w:trPr>
        <w:tc>
          <w:tcPr>
            <w:tcW w:w="567" w:type="dxa"/>
          </w:tcPr>
          <w:p w:rsidR="00DA79DC" w:rsidRPr="00DC760B" w:rsidRDefault="00DA79DC" w:rsidP="00E4626F">
            <w:pPr>
              <w:widowControl w:val="0"/>
              <w:autoSpaceDE w:val="0"/>
              <w:autoSpaceDN w:val="0"/>
              <w:jc w:val="center"/>
              <w:rPr>
                <w:b w:val="0"/>
                <w:sz w:val="22"/>
                <w:szCs w:val="22"/>
              </w:rPr>
            </w:pPr>
            <w:r>
              <w:rPr>
                <w:b w:val="0"/>
                <w:sz w:val="22"/>
                <w:szCs w:val="22"/>
              </w:rPr>
              <w:t>4.</w:t>
            </w:r>
          </w:p>
        </w:tc>
        <w:tc>
          <w:tcPr>
            <w:tcW w:w="4028" w:type="dxa"/>
          </w:tcPr>
          <w:p w:rsidR="00DA79DC" w:rsidRPr="002C3020" w:rsidRDefault="00DA79DC" w:rsidP="00CA3DB9">
            <w:pPr>
              <w:widowControl w:val="0"/>
              <w:autoSpaceDE w:val="0"/>
              <w:autoSpaceDN w:val="0"/>
              <w:rPr>
                <w:b w:val="0"/>
                <w:sz w:val="22"/>
                <w:szCs w:val="22"/>
              </w:rPr>
            </w:pPr>
          </w:p>
        </w:tc>
        <w:tc>
          <w:tcPr>
            <w:tcW w:w="3260" w:type="dxa"/>
          </w:tcPr>
          <w:p w:rsidR="00DA79DC" w:rsidRPr="00DC760B" w:rsidRDefault="00DA79DC" w:rsidP="00772D04">
            <w:pPr>
              <w:widowControl w:val="0"/>
              <w:autoSpaceDE w:val="0"/>
              <w:autoSpaceDN w:val="0"/>
              <w:rPr>
                <w:b w:val="0"/>
                <w:sz w:val="22"/>
                <w:szCs w:val="22"/>
              </w:rPr>
            </w:pPr>
          </w:p>
        </w:tc>
        <w:tc>
          <w:tcPr>
            <w:tcW w:w="1417" w:type="dxa"/>
          </w:tcPr>
          <w:p w:rsidR="00DA79DC" w:rsidRPr="007C28AC" w:rsidRDefault="00DA79DC" w:rsidP="00772D04">
            <w:pPr>
              <w:widowControl w:val="0"/>
              <w:autoSpaceDE w:val="0"/>
              <w:autoSpaceDN w:val="0"/>
              <w:jc w:val="center"/>
              <w:rPr>
                <w:b w:val="0"/>
                <w:sz w:val="22"/>
                <w:szCs w:val="22"/>
              </w:rPr>
            </w:pPr>
          </w:p>
        </w:tc>
        <w:tc>
          <w:tcPr>
            <w:tcW w:w="3261" w:type="dxa"/>
          </w:tcPr>
          <w:p w:rsidR="00DA79DC" w:rsidRPr="007C28AC" w:rsidRDefault="00DA79DC" w:rsidP="00772D04">
            <w:pPr>
              <w:widowControl w:val="0"/>
              <w:autoSpaceDE w:val="0"/>
              <w:autoSpaceDN w:val="0"/>
              <w:jc w:val="center"/>
              <w:rPr>
                <w:b w:val="0"/>
                <w:sz w:val="22"/>
                <w:szCs w:val="22"/>
              </w:rPr>
            </w:pPr>
          </w:p>
        </w:tc>
        <w:tc>
          <w:tcPr>
            <w:tcW w:w="2126" w:type="dxa"/>
          </w:tcPr>
          <w:p w:rsidR="00DA79DC" w:rsidRPr="00301DB6" w:rsidRDefault="00DA79DC" w:rsidP="005D26FB">
            <w:pPr>
              <w:widowControl w:val="0"/>
              <w:autoSpaceDE w:val="0"/>
              <w:autoSpaceDN w:val="0"/>
              <w:jc w:val="both"/>
              <w:rPr>
                <w:b w:val="0"/>
                <w:strike/>
                <w:sz w:val="22"/>
                <w:szCs w:val="22"/>
              </w:rPr>
            </w:pPr>
          </w:p>
        </w:tc>
        <w:tc>
          <w:tcPr>
            <w:tcW w:w="1784" w:type="dxa"/>
          </w:tcPr>
          <w:p w:rsidR="00DA79DC" w:rsidRPr="00DC760B" w:rsidRDefault="00DA79DC" w:rsidP="00301DB6">
            <w:pPr>
              <w:widowControl w:val="0"/>
              <w:autoSpaceDE w:val="0"/>
              <w:autoSpaceDN w:val="0"/>
              <w:jc w:val="center"/>
              <w:rPr>
                <w:b w:val="0"/>
                <w:sz w:val="22"/>
                <w:szCs w:val="22"/>
              </w:rPr>
            </w:pPr>
          </w:p>
        </w:tc>
      </w:tr>
      <w:tr w:rsidR="00DA79DC" w:rsidRPr="00DC760B" w:rsidTr="002808E7">
        <w:trPr>
          <w:trHeight w:val="20"/>
          <w:jc w:val="center"/>
        </w:trPr>
        <w:tc>
          <w:tcPr>
            <w:tcW w:w="567" w:type="dxa"/>
          </w:tcPr>
          <w:p w:rsidR="00DA79DC" w:rsidRPr="00DC760B" w:rsidRDefault="00DA79DC" w:rsidP="00E4626F">
            <w:pPr>
              <w:widowControl w:val="0"/>
              <w:autoSpaceDE w:val="0"/>
              <w:autoSpaceDN w:val="0"/>
              <w:jc w:val="center"/>
              <w:outlineLvl w:val="1"/>
              <w:rPr>
                <w:sz w:val="22"/>
                <w:szCs w:val="22"/>
              </w:rPr>
            </w:pPr>
          </w:p>
        </w:tc>
        <w:tc>
          <w:tcPr>
            <w:tcW w:w="15876" w:type="dxa"/>
            <w:gridSpan w:val="6"/>
          </w:tcPr>
          <w:p w:rsidR="00DA79DC" w:rsidRPr="00DC760B" w:rsidRDefault="00DA79DC" w:rsidP="00E437CE">
            <w:pPr>
              <w:widowControl w:val="0"/>
              <w:autoSpaceDE w:val="0"/>
              <w:autoSpaceDN w:val="0"/>
              <w:jc w:val="center"/>
              <w:outlineLvl w:val="1"/>
              <w:rPr>
                <w:sz w:val="22"/>
                <w:szCs w:val="22"/>
              </w:rPr>
            </w:pPr>
            <w:r w:rsidRPr="00DC760B">
              <w:rPr>
                <w:sz w:val="22"/>
                <w:szCs w:val="22"/>
              </w:rPr>
              <w:t>V. Удовлетворенность условиями ведения образовательной деятельности организацией</w:t>
            </w:r>
            <w:r w:rsidRPr="00472E8E">
              <w:rPr>
                <w:sz w:val="22"/>
                <w:szCs w:val="22"/>
              </w:rPr>
              <w:t>(</w:t>
            </w:r>
            <w:r>
              <w:rPr>
                <w:sz w:val="22"/>
                <w:szCs w:val="22"/>
              </w:rPr>
              <w:t>100</w:t>
            </w:r>
            <w:r w:rsidRPr="00472E8E">
              <w:rPr>
                <w:sz w:val="22"/>
                <w:szCs w:val="22"/>
              </w:rPr>
              <w:t>)</w:t>
            </w:r>
          </w:p>
        </w:tc>
      </w:tr>
      <w:tr w:rsidR="00DA79DC" w:rsidRPr="00DC760B" w:rsidTr="00F1131F">
        <w:trPr>
          <w:trHeight w:val="298"/>
          <w:jc w:val="center"/>
        </w:trPr>
        <w:tc>
          <w:tcPr>
            <w:tcW w:w="567" w:type="dxa"/>
          </w:tcPr>
          <w:p w:rsidR="00DA79DC" w:rsidRPr="00DC760B" w:rsidRDefault="00DA79DC" w:rsidP="00E4626F">
            <w:pPr>
              <w:widowControl w:val="0"/>
              <w:autoSpaceDE w:val="0"/>
              <w:autoSpaceDN w:val="0"/>
              <w:jc w:val="center"/>
              <w:rPr>
                <w:b w:val="0"/>
                <w:sz w:val="22"/>
                <w:szCs w:val="22"/>
              </w:rPr>
            </w:pPr>
            <w:r>
              <w:rPr>
                <w:b w:val="0"/>
                <w:sz w:val="22"/>
                <w:szCs w:val="22"/>
              </w:rPr>
              <w:t>5.</w:t>
            </w:r>
          </w:p>
        </w:tc>
        <w:tc>
          <w:tcPr>
            <w:tcW w:w="4028" w:type="dxa"/>
          </w:tcPr>
          <w:p w:rsidR="00DA79DC" w:rsidRDefault="00DA79DC" w:rsidP="00CA3DB9">
            <w:pPr>
              <w:widowControl w:val="0"/>
              <w:autoSpaceDE w:val="0"/>
              <w:autoSpaceDN w:val="0"/>
              <w:rPr>
                <w:b w:val="0"/>
                <w:sz w:val="22"/>
                <w:szCs w:val="22"/>
              </w:rPr>
            </w:pPr>
          </w:p>
        </w:tc>
        <w:tc>
          <w:tcPr>
            <w:tcW w:w="3260" w:type="dxa"/>
          </w:tcPr>
          <w:p w:rsidR="00DA79DC" w:rsidRDefault="00DA79DC" w:rsidP="00DA73A8">
            <w:pPr>
              <w:widowControl w:val="0"/>
              <w:autoSpaceDE w:val="0"/>
              <w:autoSpaceDN w:val="0"/>
              <w:rPr>
                <w:b w:val="0"/>
                <w:sz w:val="22"/>
                <w:szCs w:val="22"/>
              </w:rPr>
            </w:pPr>
          </w:p>
        </w:tc>
        <w:tc>
          <w:tcPr>
            <w:tcW w:w="1417" w:type="dxa"/>
          </w:tcPr>
          <w:p w:rsidR="00DA79DC" w:rsidRDefault="00DA79DC" w:rsidP="00DA73A8">
            <w:pPr>
              <w:widowControl w:val="0"/>
              <w:autoSpaceDE w:val="0"/>
              <w:autoSpaceDN w:val="0"/>
              <w:jc w:val="center"/>
              <w:rPr>
                <w:b w:val="0"/>
                <w:sz w:val="22"/>
                <w:szCs w:val="22"/>
              </w:rPr>
            </w:pPr>
          </w:p>
        </w:tc>
        <w:tc>
          <w:tcPr>
            <w:tcW w:w="3261" w:type="dxa"/>
          </w:tcPr>
          <w:p w:rsidR="00DA79DC" w:rsidRDefault="00DA79DC" w:rsidP="00DA73A8">
            <w:pPr>
              <w:widowControl w:val="0"/>
              <w:autoSpaceDE w:val="0"/>
              <w:autoSpaceDN w:val="0"/>
              <w:jc w:val="center"/>
              <w:rPr>
                <w:b w:val="0"/>
                <w:sz w:val="22"/>
                <w:szCs w:val="22"/>
              </w:rPr>
            </w:pPr>
          </w:p>
        </w:tc>
        <w:tc>
          <w:tcPr>
            <w:tcW w:w="2126" w:type="dxa"/>
          </w:tcPr>
          <w:p w:rsidR="00DA79DC" w:rsidRDefault="00DA79DC" w:rsidP="00772D04">
            <w:pPr>
              <w:widowControl w:val="0"/>
              <w:autoSpaceDE w:val="0"/>
              <w:autoSpaceDN w:val="0"/>
              <w:rPr>
                <w:b w:val="0"/>
                <w:sz w:val="22"/>
                <w:szCs w:val="22"/>
              </w:rPr>
            </w:pPr>
          </w:p>
        </w:tc>
        <w:tc>
          <w:tcPr>
            <w:tcW w:w="1784" w:type="dxa"/>
          </w:tcPr>
          <w:p w:rsidR="00DA79DC" w:rsidRDefault="00DA79DC" w:rsidP="00772D04">
            <w:pPr>
              <w:widowControl w:val="0"/>
              <w:autoSpaceDE w:val="0"/>
              <w:autoSpaceDN w:val="0"/>
              <w:rPr>
                <w:b w:val="0"/>
                <w:sz w:val="22"/>
                <w:szCs w:val="22"/>
              </w:rPr>
            </w:pPr>
          </w:p>
        </w:tc>
      </w:tr>
    </w:tbl>
    <w:p w:rsidR="00147225" w:rsidRDefault="00147225">
      <w:pPr>
        <w:rPr>
          <w:b w:val="0"/>
          <w:sz w:val="24"/>
        </w:rPr>
      </w:pPr>
    </w:p>
    <w:p w:rsidR="002D05E5" w:rsidRDefault="002D05E5" w:rsidP="004A4E68">
      <w:pPr>
        <w:pStyle w:val="a7"/>
        <w:rPr>
          <w:b w:val="0"/>
          <w:sz w:val="24"/>
        </w:rPr>
      </w:pPr>
    </w:p>
    <w:p w:rsidR="002D05E5" w:rsidRDefault="002D05E5" w:rsidP="004A4E68">
      <w:pPr>
        <w:pStyle w:val="a7"/>
        <w:rPr>
          <w:b w:val="0"/>
          <w:sz w:val="24"/>
        </w:rPr>
      </w:pPr>
    </w:p>
    <w:p w:rsidR="002D05E5" w:rsidRDefault="002D05E5" w:rsidP="004A4E68">
      <w:pPr>
        <w:pStyle w:val="a7"/>
        <w:rPr>
          <w:b w:val="0"/>
          <w:sz w:val="24"/>
        </w:rPr>
      </w:pPr>
    </w:p>
    <w:p w:rsidR="002D05E5" w:rsidRPr="004A4E68" w:rsidRDefault="002D05E5" w:rsidP="004A4E68">
      <w:pPr>
        <w:pStyle w:val="a7"/>
        <w:rPr>
          <w:b w:val="0"/>
          <w:sz w:val="24"/>
        </w:rPr>
      </w:pPr>
    </w:p>
    <w:sectPr w:rsidR="002D05E5" w:rsidRPr="004A4E68" w:rsidSect="00C4291A">
      <w:pgSz w:w="16838" w:h="11906" w:orient="landscape" w:code="9"/>
      <w:pgMar w:top="567" w:right="397" w:bottom="426" w:left="397" w:header="720" w:footer="720" w:gutter="0"/>
      <w:cols w:space="720"/>
      <w:docGrid w:linePitch="4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1D1" w:rsidRDefault="00EB31D1" w:rsidP="005847A7">
      <w:r>
        <w:separator/>
      </w:r>
    </w:p>
  </w:endnote>
  <w:endnote w:type="continuationSeparator" w:id="0">
    <w:p w:rsidR="00EB31D1" w:rsidRDefault="00EB31D1" w:rsidP="0058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Calibri">
    <w:charset w:val="CC"/>
    <w:family w:val="swiss"/>
    <w:pitch w:val="variable"/>
    <w:sig w:usb0="E10002FF" w:usb1="4000ACFF" w:usb2="00000009"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1D1" w:rsidRDefault="00EB31D1" w:rsidP="005847A7">
      <w:r>
        <w:separator/>
      </w:r>
    </w:p>
  </w:footnote>
  <w:footnote w:type="continuationSeparator" w:id="0">
    <w:p w:rsidR="00EB31D1" w:rsidRDefault="00EB31D1" w:rsidP="005847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560F"/>
    <w:multiLevelType w:val="hybridMultilevel"/>
    <w:tmpl w:val="8968D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063E3B"/>
    <w:multiLevelType w:val="hybridMultilevel"/>
    <w:tmpl w:val="0D582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0B3246"/>
    <w:multiLevelType w:val="hybridMultilevel"/>
    <w:tmpl w:val="60B8054E"/>
    <w:lvl w:ilvl="0" w:tplc="F970D26C">
      <w:start w:val="1"/>
      <w:numFmt w:val="decimal"/>
      <w:lvlText w:val="%1."/>
      <w:lvlJc w:val="left"/>
      <w:pPr>
        <w:tabs>
          <w:tab w:val="num" w:pos="720"/>
        </w:tabs>
        <w:ind w:left="720" w:hanging="360"/>
      </w:pPr>
      <w:rPr>
        <w:rFonts w:hint="default"/>
      </w:rPr>
    </w:lvl>
    <w:lvl w:ilvl="1" w:tplc="0A40AF88" w:tentative="1">
      <w:start w:val="1"/>
      <w:numFmt w:val="lowerLetter"/>
      <w:lvlText w:val="%2."/>
      <w:lvlJc w:val="left"/>
      <w:pPr>
        <w:tabs>
          <w:tab w:val="num" w:pos="1440"/>
        </w:tabs>
        <w:ind w:left="1440" w:hanging="360"/>
      </w:pPr>
    </w:lvl>
    <w:lvl w:ilvl="2" w:tplc="9E76B0D4" w:tentative="1">
      <w:start w:val="1"/>
      <w:numFmt w:val="lowerRoman"/>
      <w:lvlText w:val="%3."/>
      <w:lvlJc w:val="right"/>
      <w:pPr>
        <w:tabs>
          <w:tab w:val="num" w:pos="2160"/>
        </w:tabs>
        <w:ind w:left="2160" w:hanging="180"/>
      </w:pPr>
    </w:lvl>
    <w:lvl w:ilvl="3" w:tplc="65C80266" w:tentative="1">
      <w:start w:val="1"/>
      <w:numFmt w:val="decimal"/>
      <w:lvlText w:val="%4."/>
      <w:lvlJc w:val="left"/>
      <w:pPr>
        <w:tabs>
          <w:tab w:val="num" w:pos="2880"/>
        </w:tabs>
        <w:ind w:left="2880" w:hanging="360"/>
      </w:pPr>
    </w:lvl>
    <w:lvl w:ilvl="4" w:tplc="4AE244E6" w:tentative="1">
      <w:start w:val="1"/>
      <w:numFmt w:val="lowerLetter"/>
      <w:lvlText w:val="%5."/>
      <w:lvlJc w:val="left"/>
      <w:pPr>
        <w:tabs>
          <w:tab w:val="num" w:pos="3600"/>
        </w:tabs>
        <w:ind w:left="3600" w:hanging="360"/>
      </w:pPr>
    </w:lvl>
    <w:lvl w:ilvl="5" w:tplc="8C8C75D6" w:tentative="1">
      <w:start w:val="1"/>
      <w:numFmt w:val="lowerRoman"/>
      <w:lvlText w:val="%6."/>
      <w:lvlJc w:val="right"/>
      <w:pPr>
        <w:tabs>
          <w:tab w:val="num" w:pos="4320"/>
        </w:tabs>
        <w:ind w:left="4320" w:hanging="180"/>
      </w:pPr>
    </w:lvl>
    <w:lvl w:ilvl="6" w:tplc="F7029DC2" w:tentative="1">
      <w:start w:val="1"/>
      <w:numFmt w:val="decimal"/>
      <w:lvlText w:val="%7."/>
      <w:lvlJc w:val="left"/>
      <w:pPr>
        <w:tabs>
          <w:tab w:val="num" w:pos="5040"/>
        </w:tabs>
        <w:ind w:left="5040" w:hanging="360"/>
      </w:pPr>
    </w:lvl>
    <w:lvl w:ilvl="7" w:tplc="BEC66764" w:tentative="1">
      <w:start w:val="1"/>
      <w:numFmt w:val="lowerLetter"/>
      <w:lvlText w:val="%8."/>
      <w:lvlJc w:val="left"/>
      <w:pPr>
        <w:tabs>
          <w:tab w:val="num" w:pos="5760"/>
        </w:tabs>
        <w:ind w:left="5760" w:hanging="360"/>
      </w:pPr>
    </w:lvl>
    <w:lvl w:ilvl="8" w:tplc="EB002082" w:tentative="1">
      <w:start w:val="1"/>
      <w:numFmt w:val="lowerRoman"/>
      <w:lvlText w:val="%9."/>
      <w:lvlJc w:val="right"/>
      <w:pPr>
        <w:tabs>
          <w:tab w:val="num" w:pos="6480"/>
        </w:tabs>
        <w:ind w:left="6480" w:hanging="180"/>
      </w:pPr>
    </w:lvl>
  </w:abstractNum>
  <w:abstractNum w:abstractNumId="3" w15:restartNumberingAfterBreak="0">
    <w:nsid w:val="365631C0"/>
    <w:multiLevelType w:val="hybridMultilevel"/>
    <w:tmpl w:val="3AA4F0D2"/>
    <w:lvl w:ilvl="0" w:tplc="93FA58BA">
      <w:start w:val="1"/>
      <w:numFmt w:val="decimal"/>
      <w:lvlText w:val="%1."/>
      <w:lvlJc w:val="left"/>
      <w:pPr>
        <w:tabs>
          <w:tab w:val="num" w:pos="420"/>
        </w:tabs>
        <w:ind w:left="420" w:hanging="360"/>
      </w:pPr>
      <w:rPr>
        <w:rFonts w:hint="default"/>
      </w:rPr>
    </w:lvl>
    <w:lvl w:ilvl="1" w:tplc="38CA2DCA" w:tentative="1">
      <w:start w:val="1"/>
      <w:numFmt w:val="lowerLetter"/>
      <w:lvlText w:val="%2."/>
      <w:lvlJc w:val="left"/>
      <w:pPr>
        <w:tabs>
          <w:tab w:val="num" w:pos="1140"/>
        </w:tabs>
        <w:ind w:left="1140" w:hanging="360"/>
      </w:pPr>
    </w:lvl>
    <w:lvl w:ilvl="2" w:tplc="EC82DA12" w:tentative="1">
      <w:start w:val="1"/>
      <w:numFmt w:val="lowerRoman"/>
      <w:lvlText w:val="%3."/>
      <w:lvlJc w:val="right"/>
      <w:pPr>
        <w:tabs>
          <w:tab w:val="num" w:pos="1860"/>
        </w:tabs>
        <w:ind w:left="1860" w:hanging="180"/>
      </w:pPr>
    </w:lvl>
    <w:lvl w:ilvl="3" w:tplc="65E691C0" w:tentative="1">
      <w:start w:val="1"/>
      <w:numFmt w:val="decimal"/>
      <w:lvlText w:val="%4."/>
      <w:lvlJc w:val="left"/>
      <w:pPr>
        <w:tabs>
          <w:tab w:val="num" w:pos="2580"/>
        </w:tabs>
        <w:ind w:left="2580" w:hanging="360"/>
      </w:pPr>
    </w:lvl>
    <w:lvl w:ilvl="4" w:tplc="F1CA78B0" w:tentative="1">
      <w:start w:val="1"/>
      <w:numFmt w:val="lowerLetter"/>
      <w:lvlText w:val="%5."/>
      <w:lvlJc w:val="left"/>
      <w:pPr>
        <w:tabs>
          <w:tab w:val="num" w:pos="3300"/>
        </w:tabs>
        <w:ind w:left="3300" w:hanging="360"/>
      </w:pPr>
    </w:lvl>
    <w:lvl w:ilvl="5" w:tplc="936ABFE2" w:tentative="1">
      <w:start w:val="1"/>
      <w:numFmt w:val="lowerRoman"/>
      <w:lvlText w:val="%6."/>
      <w:lvlJc w:val="right"/>
      <w:pPr>
        <w:tabs>
          <w:tab w:val="num" w:pos="4020"/>
        </w:tabs>
        <w:ind w:left="4020" w:hanging="180"/>
      </w:pPr>
    </w:lvl>
    <w:lvl w:ilvl="6" w:tplc="E2BABA2E" w:tentative="1">
      <w:start w:val="1"/>
      <w:numFmt w:val="decimal"/>
      <w:lvlText w:val="%7."/>
      <w:lvlJc w:val="left"/>
      <w:pPr>
        <w:tabs>
          <w:tab w:val="num" w:pos="4740"/>
        </w:tabs>
        <w:ind w:left="4740" w:hanging="360"/>
      </w:pPr>
    </w:lvl>
    <w:lvl w:ilvl="7" w:tplc="03007D52" w:tentative="1">
      <w:start w:val="1"/>
      <w:numFmt w:val="lowerLetter"/>
      <w:lvlText w:val="%8."/>
      <w:lvlJc w:val="left"/>
      <w:pPr>
        <w:tabs>
          <w:tab w:val="num" w:pos="5460"/>
        </w:tabs>
        <w:ind w:left="5460" w:hanging="360"/>
      </w:pPr>
    </w:lvl>
    <w:lvl w:ilvl="8" w:tplc="50486242" w:tentative="1">
      <w:start w:val="1"/>
      <w:numFmt w:val="lowerRoman"/>
      <w:lvlText w:val="%9."/>
      <w:lvlJc w:val="right"/>
      <w:pPr>
        <w:tabs>
          <w:tab w:val="num" w:pos="6180"/>
        </w:tabs>
        <w:ind w:left="6180" w:hanging="180"/>
      </w:pPr>
    </w:lvl>
  </w:abstractNum>
  <w:abstractNum w:abstractNumId="4" w15:restartNumberingAfterBreak="0">
    <w:nsid w:val="48C44482"/>
    <w:multiLevelType w:val="hybridMultilevel"/>
    <w:tmpl w:val="E4D6631A"/>
    <w:lvl w:ilvl="0" w:tplc="C0784564">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0D160B"/>
    <w:multiLevelType w:val="hybridMultilevel"/>
    <w:tmpl w:val="994ECBF4"/>
    <w:lvl w:ilvl="0" w:tplc="961EA516">
      <w:start w:val="1"/>
      <w:numFmt w:val="bullet"/>
      <w:lvlText w:val="­"/>
      <w:lvlJc w:val="left"/>
      <w:pPr>
        <w:tabs>
          <w:tab w:val="num" w:pos="340"/>
        </w:tabs>
        <w:ind w:left="340" w:hanging="34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866A15"/>
    <w:multiLevelType w:val="hybridMultilevel"/>
    <w:tmpl w:val="E3888266"/>
    <w:lvl w:ilvl="0" w:tplc="E1749BD0">
      <w:start w:val="1"/>
      <w:numFmt w:val="decimal"/>
      <w:lvlText w:val="%1."/>
      <w:lvlJc w:val="left"/>
      <w:pPr>
        <w:tabs>
          <w:tab w:val="num" w:pos="340"/>
        </w:tabs>
        <w:ind w:left="340" w:hanging="340"/>
      </w:pPr>
      <w:rPr>
        <w:rFonts w:ascii="Times New Roman" w:hAnsi="Times New Roman" w:hint="default"/>
        <w:b w:val="0"/>
        <w:i w:val="0"/>
      </w:rPr>
    </w:lvl>
    <w:lvl w:ilvl="1" w:tplc="151AFAE4" w:tentative="1">
      <w:start w:val="1"/>
      <w:numFmt w:val="lowerLetter"/>
      <w:lvlText w:val="%2."/>
      <w:lvlJc w:val="left"/>
      <w:pPr>
        <w:tabs>
          <w:tab w:val="num" w:pos="1440"/>
        </w:tabs>
        <w:ind w:left="1440" w:hanging="360"/>
      </w:pPr>
    </w:lvl>
    <w:lvl w:ilvl="2" w:tplc="97C60BCA" w:tentative="1">
      <w:start w:val="1"/>
      <w:numFmt w:val="lowerRoman"/>
      <w:lvlText w:val="%3."/>
      <w:lvlJc w:val="right"/>
      <w:pPr>
        <w:tabs>
          <w:tab w:val="num" w:pos="2160"/>
        </w:tabs>
        <w:ind w:left="2160" w:hanging="180"/>
      </w:pPr>
    </w:lvl>
    <w:lvl w:ilvl="3" w:tplc="C2E425BE" w:tentative="1">
      <w:start w:val="1"/>
      <w:numFmt w:val="decimal"/>
      <w:lvlText w:val="%4."/>
      <w:lvlJc w:val="left"/>
      <w:pPr>
        <w:tabs>
          <w:tab w:val="num" w:pos="2880"/>
        </w:tabs>
        <w:ind w:left="2880" w:hanging="360"/>
      </w:pPr>
    </w:lvl>
    <w:lvl w:ilvl="4" w:tplc="5BFC395E" w:tentative="1">
      <w:start w:val="1"/>
      <w:numFmt w:val="lowerLetter"/>
      <w:lvlText w:val="%5."/>
      <w:lvlJc w:val="left"/>
      <w:pPr>
        <w:tabs>
          <w:tab w:val="num" w:pos="3600"/>
        </w:tabs>
        <w:ind w:left="3600" w:hanging="360"/>
      </w:pPr>
    </w:lvl>
    <w:lvl w:ilvl="5" w:tplc="5302E0D0" w:tentative="1">
      <w:start w:val="1"/>
      <w:numFmt w:val="lowerRoman"/>
      <w:lvlText w:val="%6."/>
      <w:lvlJc w:val="right"/>
      <w:pPr>
        <w:tabs>
          <w:tab w:val="num" w:pos="4320"/>
        </w:tabs>
        <w:ind w:left="4320" w:hanging="180"/>
      </w:pPr>
    </w:lvl>
    <w:lvl w:ilvl="6" w:tplc="44D650C4" w:tentative="1">
      <w:start w:val="1"/>
      <w:numFmt w:val="decimal"/>
      <w:lvlText w:val="%7."/>
      <w:lvlJc w:val="left"/>
      <w:pPr>
        <w:tabs>
          <w:tab w:val="num" w:pos="5040"/>
        </w:tabs>
        <w:ind w:left="5040" w:hanging="360"/>
      </w:pPr>
    </w:lvl>
    <w:lvl w:ilvl="7" w:tplc="E7CAB6E2" w:tentative="1">
      <w:start w:val="1"/>
      <w:numFmt w:val="lowerLetter"/>
      <w:lvlText w:val="%8."/>
      <w:lvlJc w:val="left"/>
      <w:pPr>
        <w:tabs>
          <w:tab w:val="num" w:pos="5760"/>
        </w:tabs>
        <w:ind w:left="5760" w:hanging="360"/>
      </w:pPr>
    </w:lvl>
    <w:lvl w:ilvl="8" w:tplc="B54E298E" w:tentative="1">
      <w:start w:val="1"/>
      <w:numFmt w:val="lowerRoman"/>
      <w:lvlText w:val="%9."/>
      <w:lvlJc w:val="right"/>
      <w:pPr>
        <w:tabs>
          <w:tab w:val="num" w:pos="6480"/>
        </w:tabs>
        <w:ind w:left="6480" w:hanging="180"/>
      </w:pPr>
    </w:lvl>
  </w:abstractNum>
  <w:abstractNum w:abstractNumId="7" w15:restartNumberingAfterBreak="0">
    <w:nsid w:val="50714D5C"/>
    <w:multiLevelType w:val="hybridMultilevel"/>
    <w:tmpl w:val="011E1D6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4B31981"/>
    <w:multiLevelType w:val="hybridMultilevel"/>
    <w:tmpl w:val="5486FBCA"/>
    <w:lvl w:ilvl="0" w:tplc="DC5668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AE4B6B"/>
    <w:multiLevelType w:val="hybridMultilevel"/>
    <w:tmpl w:val="963630B2"/>
    <w:lvl w:ilvl="0" w:tplc="224077BE">
      <w:start w:val="1"/>
      <w:numFmt w:val="decimal"/>
      <w:lvlText w:val="%1."/>
      <w:lvlJc w:val="left"/>
      <w:pPr>
        <w:tabs>
          <w:tab w:val="num" w:pos="720"/>
        </w:tabs>
        <w:ind w:left="720" w:hanging="360"/>
      </w:pPr>
      <w:rPr>
        <w:rFonts w:hint="default"/>
      </w:rPr>
    </w:lvl>
    <w:lvl w:ilvl="1" w:tplc="2368D5EA" w:tentative="1">
      <w:start w:val="1"/>
      <w:numFmt w:val="lowerLetter"/>
      <w:lvlText w:val="%2."/>
      <w:lvlJc w:val="left"/>
      <w:pPr>
        <w:tabs>
          <w:tab w:val="num" w:pos="1440"/>
        </w:tabs>
        <w:ind w:left="1440" w:hanging="360"/>
      </w:pPr>
    </w:lvl>
    <w:lvl w:ilvl="2" w:tplc="24902624" w:tentative="1">
      <w:start w:val="1"/>
      <w:numFmt w:val="lowerRoman"/>
      <w:lvlText w:val="%3."/>
      <w:lvlJc w:val="right"/>
      <w:pPr>
        <w:tabs>
          <w:tab w:val="num" w:pos="2160"/>
        </w:tabs>
        <w:ind w:left="2160" w:hanging="180"/>
      </w:pPr>
    </w:lvl>
    <w:lvl w:ilvl="3" w:tplc="91085778" w:tentative="1">
      <w:start w:val="1"/>
      <w:numFmt w:val="decimal"/>
      <w:lvlText w:val="%4."/>
      <w:lvlJc w:val="left"/>
      <w:pPr>
        <w:tabs>
          <w:tab w:val="num" w:pos="2880"/>
        </w:tabs>
        <w:ind w:left="2880" w:hanging="360"/>
      </w:pPr>
    </w:lvl>
    <w:lvl w:ilvl="4" w:tplc="1694B52E" w:tentative="1">
      <w:start w:val="1"/>
      <w:numFmt w:val="lowerLetter"/>
      <w:lvlText w:val="%5."/>
      <w:lvlJc w:val="left"/>
      <w:pPr>
        <w:tabs>
          <w:tab w:val="num" w:pos="3600"/>
        </w:tabs>
        <w:ind w:left="3600" w:hanging="360"/>
      </w:pPr>
    </w:lvl>
    <w:lvl w:ilvl="5" w:tplc="1F02193A" w:tentative="1">
      <w:start w:val="1"/>
      <w:numFmt w:val="lowerRoman"/>
      <w:lvlText w:val="%6."/>
      <w:lvlJc w:val="right"/>
      <w:pPr>
        <w:tabs>
          <w:tab w:val="num" w:pos="4320"/>
        </w:tabs>
        <w:ind w:left="4320" w:hanging="180"/>
      </w:pPr>
    </w:lvl>
    <w:lvl w:ilvl="6" w:tplc="4EB845C0" w:tentative="1">
      <w:start w:val="1"/>
      <w:numFmt w:val="decimal"/>
      <w:lvlText w:val="%7."/>
      <w:lvlJc w:val="left"/>
      <w:pPr>
        <w:tabs>
          <w:tab w:val="num" w:pos="5040"/>
        </w:tabs>
        <w:ind w:left="5040" w:hanging="360"/>
      </w:pPr>
    </w:lvl>
    <w:lvl w:ilvl="7" w:tplc="6C9E6798" w:tentative="1">
      <w:start w:val="1"/>
      <w:numFmt w:val="lowerLetter"/>
      <w:lvlText w:val="%8."/>
      <w:lvlJc w:val="left"/>
      <w:pPr>
        <w:tabs>
          <w:tab w:val="num" w:pos="5760"/>
        </w:tabs>
        <w:ind w:left="5760" w:hanging="360"/>
      </w:pPr>
    </w:lvl>
    <w:lvl w:ilvl="8" w:tplc="AAB68212" w:tentative="1">
      <w:start w:val="1"/>
      <w:numFmt w:val="lowerRoman"/>
      <w:lvlText w:val="%9."/>
      <w:lvlJc w:val="right"/>
      <w:pPr>
        <w:tabs>
          <w:tab w:val="num" w:pos="6480"/>
        </w:tabs>
        <w:ind w:left="6480" w:hanging="180"/>
      </w:pPr>
    </w:lvl>
  </w:abstractNum>
  <w:abstractNum w:abstractNumId="10" w15:restartNumberingAfterBreak="0">
    <w:nsid w:val="5D4B5946"/>
    <w:multiLevelType w:val="multilevel"/>
    <w:tmpl w:val="3A703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7E02AC"/>
    <w:multiLevelType w:val="hybridMultilevel"/>
    <w:tmpl w:val="DFAEC810"/>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2" w15:restartNumberingAfterBreak="0">
    <w:nsid w:val="6A7D12B8"/>
    <w:multiLevelType w:val="hybridMultilevel"/>
    <w:tmpl w:val="89248A3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3"/>
  </w:num>
  <w:num w:numId="2">
    <w:abstractNumId w:val="9"/>
  </w:num>
  <w:num w:numId="3">
    <w:abstractNumId w:val="2"/>
  </w:num>
  <w:num w:numId="4">
    <w:abstractNumId w:val="6"/>
  </w:num>
  <w:num w:numId="5">
    <w:abstractNumId w:val="4"/>
  </w:num>
  <w:num w:numId="6">
    <w:abstractNumId w:val="5"/>
  </w:num>
  <w:num w:numId="7">
    <w:abstractNumId w:val="0"/>
  </w:num>
  <w:num w:numId="8">
    <w:abstractNumId w:val="8"/>
  </w:num>
  <w:num w:numId="9">
    <w:abstractNumId w:val="1"/>
  </w:num>
  <w:num w:numId="10">
    <w:abstractNumId w:val="10"/>
  </w:num>
  <w:num w:numId="11">
    <w:abstractNumId w:val="7"/>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DC"/>
    <w:rsid w:val="00016871"/>
    <w:rsid w:val="00021CBE"/>
    <w:rsid w:val="0003002A"/>
    <w:rsid w:val="00033195"/>
    <w:rsid w:val="00035DFD"/>
    <w:rsid w:val="00041BBC"/>
    <w:rsid w:val="00042E59"/>
    <w:rsid w:val="0005432D"/>
    <w:rsid w:val="00056D1E"/>
    <w:rsid w:val="00070197"/>
    <w:rsid w:val="00070FC5"/>
    <w:rsid w:val="00071F22"/>
    <w:rsid w:val="00093026"/>
    <w:rsid w:val="0009579E"/>
    <w:rsid w:val="000A06FD"/>
    <w:rsid w:val="000B744C"/>
    <w:rsid w:val="000C13FF"/>
    <w:rsid w:val="000D2A06"/>
    <w:rsid w:val="000F308D"/>
    <w:rsid w:val="000F489C"/>
    <w:rsid w:val="000F49DF"/>
    <w:rsid w:val="000F5EDC"/>
    <w:rsid w:val="001025EA"/>
    <w:rsid w:val="00102B65"/>
    <w:rsid w:val="00105E78"/>
    <w:rsid w:val="001130AE"/>
    <w:rsid w:val="001130CC"/>
    <w:rsid w:val="00130235"/>
    <w:rsid w:val="00132067"/>
    <w:rsid w:val="00133F04"/>
    <w:rsid w:val="00147225"/>
    <w:rsid w:val="00154D7D"/>
    <w:rsid w:val="00172C8C"/>
    <w:rsid w:val="00176134"/>
    <w:rsid w:val="00185111"/>
    <w:rsid w:val="0018700A"/>
    <w:rsid w:val="001902B8"/>
    <w:rsid w:val="00193CAB"/>
    <w:rsid w:val="001A7BC6"/>
    <w:rsid w:val="001B1872"/>
    <w:rsid w:val="001C02D3"/>
    <w:rsid w:val="001E3A9F"/>
    <w:rsid w:val="001E754C"/>
    <w:rsid w:val="001F6E3E"/>
    <w:rsid w:val="002150AB"/>
    <w:rsid w:val="0021686B"/>
    <w:rsid w:val="00230F25"/>
    <w:rsid w:val="00237452"/>
    <w:rsid w:val="00244212"/>
    <w:rsid w:val="00245072"/>
    <w:rsid w:val="00280064"/>
    <w:rsid w:val="002808E7"/>
    <w:rsid w:val="00281277"/>
    <w:rsid w:val="00294369"/>
    <w:rsid w:val="002954E3"/>
    <w:rsid w:val="002A0F19"/>
    <w:rsid w:val="002A6CEC"/>
    <w:rsid w:val="002B124E"/>
    <w:rsid w:val="002B3109"/>
    <w:rsid w:val="002B387D"/>
    <w:rsid w:val="002C0072"/>
    <w:rsid w:val="002D05E5"/>
    <w:rsid w:val="002D4247"/>
    <w:rsid w:val="002D6ADC"/>
    <w:rsid w:val="002F66B0"/>
    <w:rsid w:val="00301DB6"/>
    <w:rsid w:val="00302051"/>
    <w:rsid w:val="003024E5"/>
    <w:rsid w:val="0031421A"/>
    <w:rsid w:val="00324F52"/>
    <w:rsid w:val="00330881"/>
    <w:rsid w:val="00336619"/>
    <w:rsid w:val="00363C30"/>
    <w:rsid w:val="00364E5C"/>
    <w:rsid w:val="00376CB8"/>
    <w:rsid w:val="00382BDC"/>
    <w:rsid w:val="003920F5"/>
    <w:rsid w:val="003956D9"/>
    <w:rsid w:val="003A24ED"/>
    <w:rsid w:val="003B3C6B"/>
    <w:rsid w:val="003E798A"/>
    <w:rsid w:val="003F57C9"/>
    <w:rsid w:val="003F60C5"/>
    <w:rsid w:val="00401DDA"/>
    <w:rsid w:val="00402124"/>
    <w:rsid w:val="004047C2"/>
    <w:rsid w:val="004203ED"/>
    <w:rsid w:val="00433200"/>
    <w:rsid w:val="00444091"/>
    <w:rsid w:val="00450773"/>
    <w:rsid w:val="00450C4A"/>
    <w:rsid w:val="00456473"/>
    <w:rsid w:val="00472C8E"/>
    <w:rsid w:val="00472E0E"/>
    <w:rsid w:val="00472E8E"/>
    <w:rsid w:val="00474F1A"/>
    <w:rsid w:val="004813EF"/>
    <w:rsid w:val="00490F24"/>
    <w:rsid w:val="00494180"/>
    <w:rsid w:val="00494947"/>
    <w:rsid w:val="004A4E68"/>
    <w:rsid w:val="004C2C21"/>
    <w:rsid w:val="004C41F3"/>
    <w:rsid w:val="004C50F5"/>
    <w:rsid w:val="004C5A88"/>
    <w:rsid w:val="004E20EE"/>
    <w:rsid w:val="004E483E"/>
    <w:rsid w:val="004E4856"/>
    <w:rsid w:val="004E7EE6"/>
    <w:rsid w:val="004F2720"/>
    <w:rsid w:val="00502754"/>
    <w:rsid w:val="005030B5"/>
    <w:rsid w:val="005069D3"/>
    <w:rsid w:val="005163D5"/>
    <w:rsid w:val="00531EA2"/>
    <w:rsid w:val="00545AEE"/>
    <w:rsid w:val="00554FE9"/>
    <w:rsid w:val="005576BF"/>
    <w:rsid w:val="005623B5"/>
    <w:rsid w:val="00566DF8"/>
    <w:rsid w:val="00566E7F"/>
    <w:rsid w:val="00576DD4"/>
    <w:rsid w:val="005847A7"/>
    <w:rsid w:val="00585051"/>
    <w:rsid w:val="005B4434"/>
    <w:rsid w:val="005B7C18"/>
    <w:rsid w:val="005C308C"/>
    <w:rsid w:val="005D26FB"/>
    <w:rsid w:val="005D3387"/>
    <w:rsid w:val="005E5E67"/>
    <w:rsid w:val="005F01DF"/>
    <w:rsid w:val="005F3301"/>
    <w:rsid w:val="005F577D"/>
    <w:rsid w:val="00602225"/>
    <w:rsid w:val="006053B3"/>
    <w:rsid w:val="00617823"/>
    <w:rsid w:val="006225BF"/>
    <w:rsid w:val="00642386"/>
    <w:rsid w:val="00645AE1"/>
    <w:rsid w:val="0065019E"/>
    <w:rsid w:val="006509D8"/>
    <w:rsid w:val="00664965"/>
    <w:rsid w:val="00673093"/>
    <w:rsid w:val="00681935"/>
    <w:rsid w:val="00682F35"/>
    <w:rsid w:val="00694862"/>
    <w:rsid w:val="006976D1"/>
    <w:rsid w:val="006A790F"/>
    <w:rsid w:val="006B0393"/>
    <w:rsid w:val="006B1A6F"/>
    <w:rsid w:val="006B21C0"/>
    <w:rsid w:val="006B406C"/>
    <w:rsid w:val="006C62F5"/>
    <w:rsid w:val="006C7895"/>
    <w:rsid w:val="006D06B9"/>
    <w:rsid w:val="006E2814"/>
    <w:rsid w:val="006E59B7"/>
    <w:rsid w:val="007059A7"/>
    <w:rsid w:val="007062B8"/>
    <w:rsid w:val="00710505"/>
    <w:rsid w:val="007212E4"/>
    <w:rsid w:val="0072141A"/>
    <w:rsid w:val="00721CE6"/>
    <w:rsid w:val="007300C6"/>
    <w:rsid w:val="00736FFF"/>
    <w:rsid w:val="00746029"/>
    <w:rsid w:val="007573D3"/>
    <w:rsid w:val="00760B7F"/>
    <w:rsid w:val="0076520B"/>
    <w:rsid w:val="007673F3"/>
    <w:rsid w:val="00777F50"/>
    <w:rsid w:val="007941C2"/>
    <w:rsid w:val="007B2D82"/>
    <w:rsid w:val="007C5511"/>
    <w:rsid w:val="007D33EE"/>
    <w:rsid w:val="007D3C79"/>
    <w:rsid w:val="007E3DEC"/>
    <w:rsid w:val="007F0F76"/>
    <w:rsid w:val="007F2452"/>
    <w:rsid w:val="007F2791"/>
    <w:rsid w:val="007F3AE4"/>
    <w:rsid w:val="0080292B"/>
    <w:rsid w:val="00827B42"/>
    <w:rsid w:val="00830B55"/>
    <w:rsid w:val="00832E71"/>
    <w:rsid w:val="0083520A"/>
    <w:rsid w:val="00847F26"/>
    <w:rsid w:val="008528EF"/>
    <w:rsid w:val="00853A72"/>
    <w:rsid w:val="00860921"/>
    <w:rsid w:val="00863B07"/>
    <w:rsid w:val="00881A80"/>
    <w:rsid w:val="00882A90"/>
    <w:rsid w:val="008874D2"/>
    <w:rsid w:val="00887B86"/>
    <w:rsid w:val="00890657"/>
    <w:rsid w:val="00890EC5"/>
    <w:rsid w:val="00895598"/>
    <w:rsid w:val="008B2094"/>
    <w:rsid w:val="008B2AA2"/>
    <w:rsid w:val="008B4BB6"/>
    <w:rsid w:val="008C3DEB"/>
    <w:rsid w:val="008C68BA"/>
    <w:rsid w:val="008C7797"/>
    <w:rsid w:val="008D29A5"/>
    <w:rsid w:val="008E5B55"/>
    <w:rsid w:val="008E76B6"/>
    <w:rsid w:val="008E7CBA"/>
    <w:rsid w:val="009063F9"/>
    <w:rsid w:val="009076E8"/>
    <w:rsid w:val="00923DCD"/>
    <w:rsid w:val="00927141"/>
    <w:rsid w:val="009341FF"/>
    <w:rsid w:val="00936E3B"/>
    <w:rsid w:val="0094475C"/>
    <w:rsid w:val="00944893"/>
    <w:rsid w:val="00961D9F"/>
    <w:rsid w:val="00974CCD"/>
    <w:rsid w:val="00977030"/>
    <w:rsid w:val="00977487"/>
    <w:rsid w:val="00987351"/>
    <w:rsid w:val="009930D1"/>
    <w:rsid w:val="009A4DC2"/>
    <w:rsid w:val="009A65F2"/>
    <w:rsid w:val="009B6934"/>
    <w:rsid w:val="009C5AB0"/>
    <w:rsid w:val="009D0B7C"/>
    <w:rsid w:val="009D10BD"/>
    <w:rsid w:val="009D7244"/>
    <w:rsid w:val="009E1985"/>
    <w:rsid w:val="009F50CA"/>
    <w:rsid w:val="009F6489"/>
    <w:rsid w:val="00A051A1"/>
    <w:rsid w:val="00A066FF"/>
    <w:rsid w:val="00A22A87"/>
    <w:rsid w:val="00A22D04"/>
    <w:rsid w:val="00A2458E"/>
    <w:rsid w:val="00A35EAC"/>
    <w:rsid w:val="00A37AED"/>
    <w:rsid w:val="00A60F8B"/>
    <w:rsid w:val="00A6222B"/>
    <w:rsid w:val="00A734ED"/>
    <w:rsid w:val="00A738E6"/>
    <w:rsid w:val="00A7657B"/>
    <w:rsid w:val="00A7709D"/>
    <w:rsid w:val="00A9266F"/>
    <w:rsid w:val="00A944DD"/>
    <w:rsid w:val="00AB32DE"/>
    <w:rsid w:val="00AC4A22"/>
    <w:rsid w:val="00AF0952"/>
    <w:rsid w:val="00AF1697"/>
    <w:rsid w:val="00AF2B81"/>
    <w:rsid w:val="00AF355C"/>
    <w:rsid w:val="00B0401A"/>
    <w:rsid w:val="00B0758F"/>
    <w:rsid w:val="00B077E6"/>
    <w:rsid w:val="00B21B77"/>
    <w:rsid w:val="00B309BB"/>
    <w:rsid w:val="00B339A3"/>
    <w:rsid w:val="00B40879"/>
    <w:rsid w:val="00B4347B"/>
    <w:rsid w:val="00B47BDE"/>
    <w:rsid w:val="00B56EC7"/>
    <w:rsid w:val="00B604F7"/>
    <w:rsid w:val="00B9262E"/>
    <w:rsid w:val="00B94855"/>
    <w:rsid w:val="00BB0769"/>
    <w:rsid w:val="00BB26A7"/>
    <w:rsid w:val="00BD1659"/>
    <w:rsid w:val="00BD1D36"/>
    <w:rsid w:val="00BD5233"/>
    <w:rsid w:val="00BE2755"/>
    <w:rsid w:val="00BF3D0F"/>
    <w:rsid w:val="00C00D3C"/>
    <w:rsid w:val="00C02EA6"/>
    <w:rsid w:val="00C04B1E"/>
    <w:rsid w:val="00C13354"/>
    <w:rsid w:val="00C21270"/>
    <w:rsid w:val="00C22596"/>
    <w:rsid w:val="00C226E8"/>
    <w:rsid w:val="00C30156"/>
    <w:rsid w:val="00C41266"/>
    <w:rsid w:val="00C4291A"/>
    <w:rsid w:val="00C46DFC"/>
    <w:rsid w:val="00C4745F"/>
    <w:rsid w:val="00C65A89"/>
    <w:rsid w:val="00C66100"/>
    <w:rsid w:val="00C73C5C"/>
    <w:rsid w:val="00C7496B"/>
    <w:rsid w:val="00C86226"/>
    <w:rsid w:val="00C93553"/>
    <w:rsid w:val="00C93F4E"/>
    <w:rsid w:val="00CA2503"/>
    <w:rsid w:val="00CA3DB9"/>
    <w:rsid w:val="00CB104E"/>
    <w:rsid w:val="00CB4F59"/>
    <w:rsid w:val="00CC4612"/>
    <w:rsid w:val="00CC4F35"/>
    <w:rsid w:val="00CE6CEB"/>
    <w:rsid w:val="00D03674"/>
    <w:rsid w:val="00D054B9"/>
    <w:rsid w:val="00D069A8"/>
    <w:rsid w:val="00D16A55"/>
    <w:rsid w:val="00D25719"/>
    <w:rsid w:val="00D268FC"/>
    <w:rsid w:val="00D36802"/>
    <w:rsid w:val="00D40049"/>
    <w:rsid w:val="00D543EC"/>
    <w:rsid w:val="00D62DFA"/>
    <w:rsid w:val="00D720FF"/>
    <w:rsid w:val="00D7748C"/>
    <w:rsid w:val="00D85382"/>
    <w:rsid w:val="00DA321C"/>
    <w:rsid w:val="00DA79DC"/>
    <w:rsid w:val="00DB0E00"/>
    <w:rsid w:val="00DC0693"/>
    <w:rsid w:val="00DC0870"/>
    <w:rsid w:val="00DC5136"/>
    <w:rsid w:val="00DC65E6"/>
    <w:rsid w:val="00DC67F1"/>
    <w:rsid w:val="00DC760B"/>
    <w:rsid w:val="00DD2930"/>
    <w:rsid w:val="00DD394C"/>
    <w:rsid w:val="00DD5A4D"/>
    <w:rsid w:val="00DE28CC"/>
    <w:rsid w:val="00DF5105"/>
    <w:rsid w:val="00E0388A"/>
    <w:rsid w:val="00E03F69"/>
    <w:rsid w:val="00E0634E"/>
    <w:rsid w:val="00E1293D"/>
    <w:rsid w:val="00E14001"/>
    <w:rsid w:val="00E150DA"/>
    <w:rsid w:val="00E17AE7"/>
    <w:rsid w:val="00E24260"/>
    <w:rsid w:val="00E30B34"/>
    <w:rsid w:val="00E334DB"/>
    <w:rsid w:val="00E37206"/>
    <w:rsid w:val="00E437CE"/>
    <w:rsid w:val="00E45ADA"/>
    <w:rsid w:val="00E4626F"/>
    <w:rsid w:val="00E64FFD"/>
    <w:rsid w:val="00E716E1"/>
    <w:rsid w:val="00E759A8"/>
    <w:rsid w:val="00E774CA"/>
    <w:rsid w:val="00E77C67"/>
    <w:rsid w:val="00E95366"/>
    <w:rsid w:val="00EA0289"/>
    <w:rsid w:val="00EA4061"/>
    <w:rsid w:val="00EA4600"/>
    <w:rsid w:val="00EB31D1"/>
    <w:rsid w:val="00ED5770"/>
    <w:rsid w:val="00EE3B87"/>
    <w:rsid w:val="00EF6647"/>
    <w:rsid w:val="00F05A3E"/>
    <w:rsid w:val="00F1131F"/>
    <w:rsid w:val="00F20459"/>
    <w:rsid w:val="00F30F18"/>
    <w:rsid w:val="00F315A4"/>
    <w:rsid w:val="00F44E9A"/>
    <w:rsid w:val="00F56CBD"/>
    <w:rsid w:val="00F708AB"/>
    <w:rsid w:val="00F810BD"/>
    <w:rsid w:val="00FA034C"/>
    <w:rsid w:val="00FA34DF"/>
    <w:rsid w:val="00FC7BBD"/>
    <w:rsid w:val="00FD2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DAFC0"/>
  <w15:docId w15:val="{C85A710D-193F-4F15-A795-4BC97C644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5EA"/>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25EA"/>
    <w:rPr>
      <w:rFonts w:ascii="Tahoma" w:hAnsi="Tahoma" w:cs="Tahoma"/>
      <w:sz w:val="16"/>
      <w:szCs w:val="16"/>
    </w:rPr>
  </w:style>
  <w:style w:type="table" w:styleId="a4">
    <w:name w:val="Table Grid"/>
    <w:basedOn w:val="a1"/>
    <w:uiPriority w:val="39"/>
    <w:rsid w:val="0050275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uiPriority w:val="99"/>
    <w:unhideWhenUsed/>
    <w:rsid w:val="0065019E"/>
    <w:rPr>
      <w:color w:val="0000FF"/>
      <w:u w:val="single"/>
    </w:rPr>
  </w:style>
  <w:style w:type="paragraph" w:styleId="a6">
    <w:name w:val="Normal (Web)"/>
    <w:basedOn w:val="a"/>
    <w:uiPriority w:val="99"/>
    <w:unhideWhenUsed/>
    <w:rsid w:val="006E59B7"/>
    <w:pPr>
      <w:spacing w:before="100" w:beforeAutospacing="1" w:after="100" w:afterAutospacing="1"/>
    </w:pPr>
    <w:rPr>
      <w:b w:val="0"/>
      <w:sz w:val="24"/>
      <w:szCs w:val="24"/>
    </w:rPr>
  </w:style>
  <w:style w:type="table" w:customStyle="1" w:styleId="1">
    <w:name w:val="Сетка таблицы1"/>
    <w:basedOn w:val="a1"/>
    <w:next w:val="a4"/>
    <w:uiPriority w:val="59"/>
    <w:rsid w:val="0031421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94855"/>
    <w:pPr>
      <w:widowControl w:val="0"/>
      <w:autoSpaceDE w:val="0"/>
      <w:autoSpaceDN w:val="0"/>
      <w:adjustRightInd w:val="0"/>
    </w:pPr>
    <w:rPr>
      <w:rFonts w:eastAsiaTheme="minorEastAsia"/>
      <w:sz w:val="24"/>
      <w:szCs w:val="24"/>
    </w:rPr>
  </w:style>
  <w:style w:type="paragraph" w:styleId="a7">
    <w:name w:val="List Paragraph"/>
    <w:basedOn w:val="a"/>
    <w:uiPriority w:val="34"/>
    <w:qFormat/>
    <w:rsid w:val="00E30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1625">
      <w:bodyDiv w:val="1"/>
      <w:marLeft w:val="0"/>
      <w:marRight w:val="0"/>
      <w:marTop w:val="0"/>
      <w:marBottom w:val="0"/>
      <w:divBdr>
        <w:top w:val="none" w:sz="0" w:space="0" w:color="auto"/>
        <w:left w:val="none" w:sz="0" w:space="0" w:color="auto"/>
        <w:bottom w:val="none" w:sz="0" w:space="0" w:color="auto"/>
        <w:right w:val="none" w:sz="0" w:space="0" w:color="auto"/>
      </w:divBdr>
    </w:div>
    <w:div w:id="40984660">
      <w:bodyDiv w:val="1"/>
      <w:marLeft w:val="0"/>
      <w:marRight w:val="0"/>
      <w:marTop w:val="0"/>
      <w:marBottom w:val="0"/>
      <w:divBdr>
        <w:top w:val="none" w:sz="0" w:space="0" w:color="auto"/>
        <w:left w:val="none" w:sz="0" w:space="0" w:color="auto"/>
        <w:bottom w:val="none" w:sz="0" w:space="0" w:color="auto"/>
        <w:right w:val="none" w:sz="0" w:space="0" w:color="auto"/>
      </w:divBdr>
    </w:div>
    <w:div w:id="73627659">
      <w:bodyDiv w:val="1"/>
      <w:marLeft w:val="0"/>
      <w:marRight w:val="0"/>
      <w:marTop w:val="0"/>
      <w:marBottom w:val="0"/>
      <w:divBdr>
        <w:top w:val="none" w:sz="0" w:space="0" w:color="auto"/>
        <w:left w:val="none" w:sz="0" w:space="0" w:color="auto"/>
        <w:bottom w:val="none" w:sz="0" w:space="0" w:color="auto"/>
        <w:right w:val="none" w:sz="0" w:space="0" w:color="auto"/>
      </w:divBdr>
      <w:divsChild>
        <w:div w:id="491333314">
          <w:marLeft w:val="-63"/>
          <w:marRight w:val="-63"/>
          <w:marTop w:val="0"/>
          <w:marBottom w:val="0"/>
          <w:divBdr>
            <w:top w:val="none" w:sz="0" w:space="0" w:color="auto"/>
            <w:left w:val="none" w:sz="0" w:space="0" w:color="auto"/>
            <w:bottom w:val="none" w:sz="0" w:space="0" w:color="auto"/>
            <w:right w:val="none" w:sz="0" w:space="0" w:color="auto"/>
          </w:divBdr>
          <w:divsChild>
            <w:div w:id="2092041017">
              <w:marLeft w:val="0"/>
              <w:marRight w:val="0"/>
              <w:marTop w:val="0"/>
              <w:marBottom w:val="0"/>
              <w:divBdr>
                <w:top w:val="none" w:sz="0" w:space="0" w:color="auto"/>
                <w:left w:val="none" w:sz="0" w:space="0" w:color="auto"/>
                <w:bottom w:val="none" w:sz="0" w:space="0" w:color="auto"/>
                <w:right w:val="none" w:sz="0" w:space="0" w:color="auto"/>
              </w:divBdr>
              <w:divsChild>
                <w:div w:id="287514906">
                  <w:marLeft w:val="-63"/>
                  <w:marRight w:val="-63"/>
                  <w:marTop w:val="0"/>
                  <w:marBottom w:val="0"/>
                  <w:divBdr>
                    <w:top w:val="none" w:sz="0" w:space="0" w:color="auto"/>
                    <w:left w:val="none" w:sz="0" w:space="0" w:color="auto"/>
                    <w:bottom w:val="none" w:sz="0" w:space="0" w:color="auto"/>
                    <w:right w:val="none" w:sz="0" w:space="0" w:color="auto"/>
                  </w:divBdr>
                  <w:divsChild>
                    <w:div w:id="535892195">
                      <w:marLeft w:val="0"/>
                      <w:marRight w:val="0"/>
                      <w:marTop w:val="0"/>
                      <w:marBottom w:val="0"/>
                      <w:divBdr>
                        <w:top w:val="none" w:sz="0" w:space="0" w:color="auto"/>
                        <w:left w:val="none" w:sz="0" w:space="0" w:color="auto"/>
                        <w:bottom w:val="none" w:sz="0" w:space="0" w:color="auto"/>
                        <w:right w:val="none" w:sz="0" w:space="0" w:color="auto"/>
                      </w:divBdr>
                    </w:div>
                    <w:div w:id="15011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1462">
          <w:marLeft w:val="-63"/>
          <w:marRight w:val="-63"/>
          <w:marTop w:val="0"/>
          <w:marBottom w:val="0"/>
          <w:divBdr>
            <w:top w:val="none" w:sz="0" w:space="0" w:color="auto"/>
            <w:left w:val="none" w:sz="0" w:space="0" w:color="auto"/>
            <w:bottom w:val="none" w:sz="0" w:space="0" w:color="auto"/>
            <w:right w:val="none" w:sz="0" w:space="0" w:color="auto"/>
          </w:divBdr>
          <w:divsChild>
            <w:div w:id="152259540">
              <w:marLeft w:val="0"/>
              <w:marRight w:val="0"/>
              <w:marTop w:val="0"/>
              <w:marBottom w:val="0"/>
              <w:divBdr>
                <w:top w:val="none" w:sz="0" w:space="0" w:color="auto"/>
                <w:left w:val="none" w:sz="0" w:space="0" w:color="auto"/>
                <w:bottom w:val="none" w:sz="0" w:space="0" w:color="auto"/>
                <w:right w:val="none" w:sz="0" w:space="0" w:color="auto"/>
              </w:divBdr>
              <w:divsChild>
                <w:div w:id="7024236">
                  <w:marLeft w:val="-63"/>
                  <w:marRight w:val="-63"/>
                  <w:marTop w:val="0"/>
                  <w:marBottom w:val="0"/>
                  <w:divBdr>
                    <w:top w:val="none" w:sz="0" w:space="0" w:color="auto"/>
                    <w:left w:val="none" w:sz="0" w:space="0" w:color="auto"/>
                    <w:bottom w:val="none" w:sz="0" w:space="0" w:color="auto"/>
                    <w:right w:val="none" w:sz="0" w:space="0" w:color="auto"/>
                  </w:divBdr>
                  <w:divsChild>
                    <w:div w:id="1839999287">
                      <w:marLeft w:val="0"/>
                      <w:marRight w:val="0"/>
                      <w:marTop w:val="0"/>
                      <w:marBottom w:val="0"/>
                      <w:divBdr>
                        <w:top w:val="none" w:sz="0" w:space="0" w:color="auto"/>
                        <w:left w:val="none" w:sz="0" w:space="0" w:color="auto"/>
                        <w:bottom w:val="none" w:sz="0" w:space="0" w:color="auto"/>
                        <w:right w:val="none" w:sz="0" w:space="0" w:color="auto"/>
                      </w:divBdr>
                    </w:div>
                    <w:div w:id="7145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81399">
              <w:marLeft w:val="0"/>
              <w:marRight w:val="0"/>
              <w:marTop w:val="0"/>
              <w:marBottom w:val="0"/>
              <w:divBdr>
                <w:top w:val="none" w:sz="0" w:space="0" w:color="auto"/>
                <w:left w:val="none" w:sz="0" w:space="0" w:color="auto"/>
                <w:bottom w:val="none" w:sz="0" w:space="0" w:color="auto"/>
                <w:right w:val="none" w:sz="0" w:space="0" w:color="auto"/>
              </w:divBdr>
              <w:divsChild>
                <w:div w:id="1858303721">
                  <w:marLeft w:val="-63"/>
                  <w:marRight w:val="-63"/>
                  <w:marTop w:val="0"/>
                  <w:marBottom w:val="0"/>
                  <w:divBdr>
                    <w:top w:val="none" w:sz="0" w:space="0" w:color="auto"/>
                    <w:left w:val="none" w:sz="0" w:space="0" w:color="auto"/>
                    <w:bottom w:val="none" w:sz="0" w:space="0" w:color="auto"/>
                    <w:right w:val="none" w:sz="0" w:space="0" w:color="auto"/>
                  </w:divBdr>
                  <w:divsChild>
                    <w:div w:id="324363043">
                      <w:marLeft w:val="0"/>
                      <w:marRight w:val="0"/>
                      <w:marTop w:val="0"/>
                      <w:marBottom w:val="0"/>
                      <w:divBdr>
                        <w:top w:val="none" w:sz="0" w:space="0" w:color="auto"/>
                        <w:left w:val="none" w:sz="0" w:space="0" w:color="auto"/>
                        <w:bottom w:val="none" w:sz="0" w:space="0" w:color="auto"/>
                        <w:right w:val="none" w:sz="0" w:space="0" w:color="auto"/>
                      </w:divBdr>
                    </w:div>
                    <w:div w:id="13943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939">
              <w:marLeft w:val="0"/>
              <w:marRight w:val="0"/>
              <w:marTop w:val="0"/>
              <w:marBottom w:val="0"/>
              <w:divBdr>
                <w:top w:val="none" w:sz="0" w:space="0" w:color="auto"/>
                <w:left w:val="none" w:sz="0" w:space="0" w:color="auto"/>
                <w:bottom w:val="none" w:sz="0" w:space="0" w:color="auto"/>
                <w:right w:val="none" w:sz="0" w:space="0" w:color="auto"/>
              </w:divBdr>
              <w:divsChild>
                <w:div w:id="989284317">
                  <w:marLeft w:val="-63"/>
                  <w:marRight w:val="-63"/>
                  <w:marTop w:val="0"/>
                  <w:marBottom w:val="0"/>
                  <w:divBdr>
                    <w:top w:val="none" w:sz="0" w:space="0" w:color="auto"/>
                    <w:left w:val="none" w:sz="0" w:space="0" w:color="auto"/>
                    <w:bottom w:val="none" w:sz="0" w:space="0" w:color="auto"/>
                    <w:right w:val="none" w:sz="0" w:space="0" w:color="auto"/>
                  </w:divBdr>
                  <w:divsChild>
                    <w:div w:id="744649503">
                      <w:marLeft w:val="0"/>
                      <w:marRight w:val="0"/>
                      <w:marTop w:val="0"/>
                      <w:marBottom w:val="0"/>
                      <w:divBdr>
                        <w:top w:val="none" w:sz="0" w:space="0" w:color="auto"/>
                        <w:left w:val="none" w:sz="0" w:space="0" w:color="auto"/>
                        <w:bottom w:val="none" w:sz="0" w:space="0" w:color="auto"/>
                        <w:right w:val="none" w:sz="0" w:space="0" w:color="auto"/>
                      </w:divBdr>
                    </w:div>
                    <w:div w:id="2820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0062">
              <w:marLeft w:val="0"/>
              <w:marRight w:val="0"/>
              <w:marTop w:val="0"/>
              <w:marBottom w:val="0"/>
              <w:divBdr>
                <w:top w:val="none" w:sz="0" w:space="0" w:color="auto"/>
                <w:left w:val="none" w:sz="0" w:space="0" w:color="auto"/>
                <w:bottom w:val="none" w:sz="0" w:space="0" w:color="auto"/>
                <w:right w:val="none" w:sz="0" w:space="0" w:color="auto"/>
              </w:divBdr>
              <w:divsChild>
                <w:div w:id="142621424">
                  <w:marLeft w:val="-63"/>
                  <w:marRight w:val="-63"/>
                  <w:marTop w:val="0"/>
                  <w:marBottom w:val="0"/>
                  <w:divBdr>
                    <w:top w:val="none" w:sz="0" w:space="0" w:color="auto"/>
                    <w:left w:val="none" w:sz="0" w:space="0" w:color="auto"/>
                    <w:bottom w:val="none" w:sz="0" w:space="0" w:color="auto"/>
                    <w:right w:val="none" w:sz="0" w:space="0" w:color="auto"/>
                  </w:divBdr>
                  <w:divsChild>
                    <w:div w:id="548302318">
                      <w:marLeft w:val="0"/>
                      <w:marRight w:val="0"/>
                      <w:marTop w:val="0"/>
                      <w:marBottom w:val="0"/>
                      <w:divBdr>
                        <w:top w:val="none" w:sz="0" w:space="0" w:color="auto"/>
                        <w:left w:val="none" w:sz="0" w:space="0" w:color="auto"/>
                        <w:bottom w:val="none" w:sz="0" w:space="0" w:color="auto"/>
                        <w:right w:val="none" w:sz="0" w:space="0" w:color="auto"/>
                      </w:divBdr>
                    </w:div>
                    <w:div w:id="19516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9">
              <w:marLeft w:val="0"/>
              <w:marRight w:val="0"/>
              <w:marTop w:val="0"/>
              <w:marBottom w:val="0"/>
              <w:divBdr>
                <w:top w:val="none" w:sz="0" w:space="0" w:color="auto"/>
                <w:left w:val="none" w:sz="0" w:space="0" w:color="auto"/>
                <w:bottom w:val="none" w:sz="0" w:space="0" w:color="auto"/>
                <w:right w:val="none" w:sz="0" w:space="0" w:color="auto"/>
              </w:divBdr>
              <w:divsChild>
                <w:div w:id="1309818867">
                  <w:marLeft w:val="-63"/>
                  <w:marRight w:val="-63"/>
                  <w:marTop w:val="0"/>
                  <w:marBottom w:val="0"/>
                  <w:divBdr>
                    <w:top w:val="none" w:sz="0" w:space="0" w:color="auto"/>
                    <w:left w:val="none" w:sz="0" w:space="0" w:color="auto"/>
                    <w:bottom w:val="none" w:sz="0" w:space="0" w:color="auto"/>
                    <w:right w:val="none" w:sz="0" w:space="0" w:color="auto"/>
                  </w:divBdr>
                  <w:divsChild>
                    <w:div w:id="267082083">
                      <w:marLeft w:val="0"/>
                      <w:marRight w:val="0"/>
                      <w:marTop w:val="0"/>
                      <w:marBottom w:val="0"/>
                      <w:divBdr>
                        <w:top w:val="none" w:sz="0" w:space="0" w:color="auto"/>
                        <w:left w:val="none" w:sz="0" w:space="0" w:color="auto"/>
                        <w:bottom w:val="none" w:sz="0" w:space="0" w:color="auto"/>
                        <w:right w:val="none" w:sz="0" w:space="0" w:color="auto"/>
                      </w:divBdr>
                    </w:div>
                    <w:div w:id="10226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5402">
              <w:marLeft w:val="0"/>
              <w:marRight w:val="0"/>
              <w:marTop w:val="0"/>
              <w:marBottom w:val="0"/>
              <w:divBdr>
                <w:top w:val="none" w:sz="0" w:space="0" w:color="auto"/>
                <w:left w:val="none" w:sz="0" w:space="0" w:color="auto"/>
                <w:bottom w:val="none" w:sz="0" w:space="0" w:color="auto"/>
                <w:right w:val="none" w:sz="0" w:space="0" w:color="auto"/>
              </w:divBdr>
              <w:divsChild>
                <w:div w:id="1813011883">
                  <w:marLeft w:val="-63"/>
                  <w:marRight w:val="-63"/>
                  <w:marTop w:val="0"/>
                  <w:marBottom w:val="0"/>
                  <w:divBdr>
                    <w:top w:val="none" w:sz="0" w:space="0" w:color="auto"/>
                    <w:left w:val="none" w:sz="0" w:space="0" w:color="auto"/>
                    <w:bottom w:val="none" w:sz="0" w:space="0" w:color="auto"/>
                    <w:right w:val="none" w:sz="0" w:space="0" w:color="auto"/>
                  </w:divBdr>
                  <w:divsChild>
                    <w:div w:id="729959381">
                      <w:marLeft w:val="0"/>
                      <w:marRight w:val="0"/>
                      <w:marTop w:val="0"/>
                      <w:marBottom w:val="0"/>
                      <w:divBdr>
                        <w:top w:val="none" w:sz="0" w:space="0" w:color="auto"/>
                        <w:left w:val="none" w:sz="0" w:space="0" w:color="auto"/>
                        <w:bottom w:val="none" w:sz="0" w:space="0" w:color="auto"/>
                        <w:right w:val="none" w:sz="0" w:space="0" w:color="auto"/>
                      </w:divBdr>
                    </w:div>
                    <w:div w:id="111864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4183">
              <w:marLeft w:val="0"/>
              <w:marRight w:val="0"/>
              <w:marTop w:val="0"/>
              <w:marBottom w:val="0"/>
              <w:divBdr>
                <w:top w:val="none" w:sz="0" w:space="0" w:color="auto"/>
                <w:left w:val="none" w:sz="0" w:space="0" w:color="auto"/>
                <w:bottom w:val="none" w:sz="0" w:space="0" w:color="auto"/>
                <w:right w:val="none" w:sz="0" w:space="0" w:color="auto"/>
              </w:divBdr>
              <w:divsChild>
                <w:div w:id="955529775">
                  <w:marLeft w:val="-63"/>
                  <w:marRight w:val="-63"/>
                  <w:marTop w:val="0"/>
                  <w:marBottom w:val="0"/>
                  <w:divBdr>
                    <w:top w:val="none" w:sz="0" w:space="0" w:color="auto"/>
                    <w:left w:val="none" w:sz="0" w:space="0" w:color="auto"/>
                    <w:bottom w:val="none" w:sz="0" w:space="0" w:color="auto"/>
                    <w:right w:val="none" w:sz="0" w:space="0" w:color="auto"/>
                  </w:divBdr>
                  <w:divsChild>
                    <w:div w:id="1951428686">
                      <w:marLeft w:val="0"/>
                      <w:marRight w:val="0"/>
                      <w:marTop w:val="0"/>
                      <w:marBottom w:val="0"/>
                      <w:divBdr>
                        <w:top w:val="none" w:sz="0" w:space="0" w:color="auto"/>
                        <w:left w:val="none" w:sz="0" w:space="0" w:color="auto"/>
                        <w:bottom w:val="none" w:sz="0" w:space="0" w:color="auto"/>
                        <w:right w:val="none" w:sz="0" w:space="0" w:color="auto"/>
                      </w:divBdr>
                    </w:div>
                    <w:div w:id="14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6435">
              <w:marLeft w:val="0"/>
              <w:marRight w:val="0"/>
              <w:marTop w:val="0"/>
              <w:marBottom w:val="0"/>
              <w:divBdr>
                <w:top w:val="none" w:sz="0" w:space="0" w:color="auto"/>
                <w:left w:val="none" w:sz="0" w:space="0" w:color="auto"/>
                <w:bottom w:val="none" w:sz="0" w:space="0" w:color="auto"/>
                <w:right w:val="none" w:sz="0" w:space="0" w:color="auto"/>
              </w:divBdr>
              <w:divsChild>
                <w:div w:id="918909428">
                  <w:marLeft w:val="-63"/>
                  <w:marRight w:val="-63"/>
                  <w:marTop w:val="0"/>
                  <w:marBottom w:val="0"/>
                  <w:divBdr>
                    <w:top w:val="none" w:sz="0" w:space="0" w:color="auto"/>
                    <w:left w:val="none" w:sz="0" w:space="0" w:color="auto"/>
                    <w:bottom w:val="none" w:sz="0" w:space="0" w:color="auto"/>
                    <w:right w:val="none" w:sz="0" w:space="0" w:color="auto"/>
                  </w:divBdr>
                  <w:divsChild>
                    <w:div w:id="1992174339">
                      <w:marLeft w:val="0"/>
                      <w:marRight w:val="0"/>
                      <w:marTop w:val="0"/>
                      <w:marBottom w:val="0"/>
                      <w:divBdr>
                        <w:top w:val="none" w:sz="0" w:space="0" w:color="auto"/>
                        <w:left w:val="none" w:sz="0" w:space="0" w:color="auto"/>
                        <w:bottom w:val="none" w:sz="0" w:space="0" w:color="auto"/>
                        <w:right w:val="none" w:sz="0" w:space="0" w:color="auto"/>
                      </w:divBdr>
                    </w:div>
                    <w:div w:id="8211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620">
              <w:marLeft w:val="0"/>
              <w:marRight w:val="0"/>
              <w:marTop w:val="0"/>
              <w:marBottom w:val="0"/>
              <w:divBdr>
                <w:top w:val="none" w:sz="0" w:space="0" w:color="auto"/>
                <w:left w:val="none" w:sz="0" w:space="0" w:color="auto"/>
                <w:bottom w:val="none" w:sz="0" w:space="0" w:color="auto"/>
                <w:right w:val="none" w:sz="0" w:space="0" w:color="auto"/>
              </w:divBdr>
              <w:divsChild>
                <w:div w:id="569732075">
                  <w:marLeft w:val="-63"/>
                  <w:marRight w:val="-63"/>
                  <w:marTop w:val="0"/>
                  <w:marBottom w:val="0"/>
                  <w:divBdr>
                    <w:top w:val="none" w:sz="0" w:space="0" w:color="auto"/>
                    <w:left w:val="none" w:sz="0" w:space="0" w:color="auto"/>
                    <w:bottom w:val="none" w:sz="0" w:space="0" w:color="auto"/>
                    <w:right w:val="none" w:sz="0" w:space="0" w:color="auto"/>
                  </w:divBdr>
                  <w:divsChild>
                    <w:div w:id="1906984265">
                      <w:marLeft w:val="0"/>
                      <w:marRight w:val="0"/>
                      <w:marTop w:val="0"/>
                      <w:marBottom w:val="0"/>
                      <w:divBdr>
                        <w:top w:val="none" w:sz="0" w:space="0" w:color="auto"/>
                        <w:left w:val="none" w:sz="0" w:space="0" w:color="auto"/>
                        <w:bottom w:val="none" w:sz="0" w:space="0" w:color="auto"/>
                        <w:right w:val="none" w:sz="0" w:space="0" w:color="auto"/>
                      </w:divBdr>
                    </w:div>
                    <w:div w:id="7626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35075">
              <w:marLeft w:val="0"/>
              <w:marRight w:val="0"/>
              <w:marTop w:val="0"/>
              <w:marBottom w:val="0"/>
              <w:divBdr>
                <w:top w:val="none" w:sz="0" w:space="0" w:color="auto"/>
                <w:left w:val="none" w:sz="0" w:space="0" w:color="auto"/>
                <w:bottom w:val="none" w:sz="0" w:space="0" w:color="auto"/>
                <w:right w:val="none" w:sz="0" w:space="0" w:color="auto"/>
              </w:divBdr>
              <w:divsChild>
                <w:div w:id="1943029722">
                  <w:marLeft w:val="-63"/>
                  <w:marRight w:val="-63"/>
                  <w:marTop w:val="0"/>
                  <w:marBottom w:val="0"/>
                  <w:divBdr>
                    <w:top w:val="none" w:sz="0" w:space="0" w:color="auto"/>
                    <w:left w:val="none" w:sz="0" w:space="0" w:color="auto"/>
                    <w:bottom w:val="none" w:sz="0" w:space="0" w:color="auto"/>
                    <w:right w:val="none" w:sz="0" w:space="0" w:color="auto"/>
                  </w:divBdr>
                  <w:divsChild>
                    <w:div w:id="1360205471">
                      <w:marLeft w:val="0"/>
                      <w:marRight w:val="0"/>
                      <w:marTop w:val="0"/>
                      <w:marBottom w:val="0"/>
                      <w:divBdr>
                        <w:top w:val="none" w:sz="0" w:space="0" w:color="auto"/>
                        <w:left w:val="none" w:sz="0" w:space="0" w:color="auto"/>
                        <w:bottom w:val="none" w:sz="0" w:space="0" w:color="auto"/>
                        <w:right w:val="none" w:sz="0" w:space="0" w:color="auto"/>
                      </w:divBdr>
                    </w:div>
                    <w:div w:id="1825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1388">
              <w:marLeft w:val="0"/>
              <w:marRight w:val="0"/>
              <w:marTop w:val="0"/>
              <w:marBottom w:val="0"/>
              <w:divBdr>
                <w:top w:val="none" w:sz="0" w:space="0" w:color="auto"/>
                <w:left w:val="none" w:sz="0" w:space="0" w:color="auto"/>
                <w:bottom w:val="none" w:sz="0" w:space="0" w:color="auto"/>
                <w:right w:val="none" w:sz="0" w:space="0" w:color="auto"/>
              </w:divBdr>
              <w:divsChild>
                <w:div w:id="1642345911">
                  <w:marLeft w:val="-63"/>
                  <w:marRight w:val="-63"/>
                  <w:marTop w:val="0"/>
                  <w:marBottom w:val="0"/>
                  <w:divBdr>
                    <w:top w:val="none" w:sz="0" w:space="0" w:color="auto"/>
                    <w:left w:val="none" w:sz="0" w:space="0" w:color="auto"/>
                    <w:bottom w:val="none" w:sz="0" w:space="0" w:color="auto"/>
                    <w:right w:val="none" w:sz="0" w:space="0" w:color="auto"/>
                  </w:divBdr>
                  <w:divsChild>
                    <w:div w:id="1042946211">
                      <w:marLeft w:val="0"/>
                      <w:marRight w:val="0"/>
                      <w:marTop w:val="0"/>
                      <w:marBottom w:val="0"/>
                      <w:divBdr>
                        <w:top w:val="none" w:sz="0" w:space="0" w:color="auto"/>
                        <w:left w:val="none" w:sz="0" w:space="0" w:color="auto"/>
                        <w:bottom w:val="none" w:sz="0" w:space="0" w:color="auto"/>
                        <w:right w:val="none" w:sz="0" w:space="0" w:color="auto"/>
                      </w:divBdr>
                    </w:div>
                    <w:div w:id="75163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016">
              <w:marLeft w:val="0"/>
              <w:marRight w:val="0"/>
              <w:marTop w:val="0"/>
              <w:marBottom w:val="0"/>
              <w:divBdr>
                <w:top w:val="none" w:sz="0" w:space="0" w:color="auto"/>
                <w:left w:val="none" w:sz="0" w:space="0" w:color="auto"/>
                <w:bottom w:val="none" w:sz="0" w:space="0" w:color="auto"/>
                <w:right w:val="none" w:sz="0" w:space="0" w:color="auto"/>
              </w:divBdr>
              <w:divsChild>
                <w:div w:id="2060205094">
                  <w:marLeft w:val="-63"/>
                  <w:marRight w:val="-63"/>
                  <w:marTop w:val="0"/>
                  <w:marBottom w:val="0"/>
                  <w:divBdr>
                    <w:top w:val="none" w:sz="0" w:space="0" w:color="auto"/>
                    <w:left w:val="none" w:sz="0" w:space="0" w:color="auto"/>
                    <w:bottom w:val="none" w:sz="0" w:space="0" w:color="auto"/>
                    <w:right w:val="none" w:sz="0" w:space="0" w:color="auto"/>
                  </w:divBdr>
                  <w:divsChild>
                    <w:div w:id="400981058">
                      <w:marLeft w:val="0"/>
                      <w:marRight w:val="0"/>
                      <w:marTop w:val="0"/>
                      <w:marBottom w:val="0"/>
                      <w:divBdr>
                        <w:top w:val="none" w:sz="0" w:space="0" w:color="auto"/>
                        <w:left w:val="none" w:sz="0" w:space="0" w:color="auto"/>
                        <w:bottom w:val="none" w:sz="0" w:space="0" w:color="auto"/>
                        <w:right w:val="none" w:sz="0" w:space="0" w:color="auto"/>
                      </w:divBdr>
                    </w:div>
                    <w:div w:id="6754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8225">
              <w:marLeft w:val="0"/>
              <w:marRight w:val="0"/>
              <w:marTop w:val="0"/>
              <w:marBottom w:val="0"/>
              <w:divBdr>
                <w:top w:val="none" w:sz="0" w:space="0" w:color="auto"/>
                <w:left w:val="none" w:sz="0" w:space="0" w:color="auto"/>
                <w:bottom w:val="none" w:sz="0" w:space="0" w:color="auto"/>
                <w:right w:val="none" w:sz="0" w:space="0" w:color="auto"/>
              </w:divBdr>
              <w:divsChild>
                <w:div w:id="1091389317">
                  <w:marLeft w:val="-63"/>
                  <w:marRight w:val="-63"/>
                  <w:marTop w:val="0"/>
                  <w:marBottom w:val="0"/>
                  <w:divBdr>
                    <w:top w:val="none" w:sz="0" w:space="0" w:color="auto"/>
                    <w:left w:val="none" w:sz="0" w:space="0" w:color="auto"/>
                    <w:bottom w:val="none" w:sz="0" w:space="0" w:color="auto"/>
                    <w:right w:val="none" w:sz="0" w:space="0" w:color="auto"/>
                  </w:divBdr>
                  <w:divsChild>
                    <w:div w:id="219558150">
                      <w:marLeft w:val="0"/>
                      <w:marRight w:val="0"/>
                      <w:marTop w:val="0"/>
                      <w:marBottom w:val="0"/>
                      <w:divBdr>
                        <w:top w:val="none" w:sz="0" w:space="0" w:color="auto"/>
                        <w:left w:val="none" w:sz="0" w:space="0" w:color="auto"/>
                        <w:bottom w:val="none" w:sz="0" w:space="0" w:color="auto"/>
                        <w:right w:val="none" w:sz="0" w:space="0" w:color="auto"/>
                      </w:divBdr>
                    </w:div>
                    <w:div w:id="9228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372">
              <w:marLeft w:val="0"/>
              <w:marRight w:val="0"/>
              <w:marTop w:val="0"/>
              <w:marBottom w:val="0"/>
              <w:divBdr>
                <w:top w:val="none" w:sz="0" w:space="0" w:color="auto"/>
                <w:left w:val="none" w:sz="0" w:space="0" w:color="auto"/>
                <w:bottom w:val="none" w:sz="0" w:space="0" w:color="auto"/>
                <w:right w:val="none" w:sz="0" w:space="0" w:color="auto"/>
              </w:divBdr>
              <w:divsChild>
                <w:div w:id="1298339099">
                  <w:marLeft w:val="-63"/>
                  <w:marRight w:val="-63"/>
                  <w:marTop w:val="0"/>
                  <w:marBottom w:val="0"/>
                  <w:divBdr>
                    <w:top w:val="none" w:sz="0" w:space="0" w:color="auto"/>
                    <w:left w:val="none" w:sz="0" w:space="0" w:color="auto"/>
                    <w:bottom w:val="none" w:sz="0" w:space="0" w:color="auto"/>
                    <w:right w:val="none" w:sz="0" w:space="0" w:color="auto"/>
                  </w:divBdr>
                  <w:divsChild>
                    <w:div w:id="1071732638">
                      <w:marLeft w:val="0"/>
                      <w:marRight w:val="0"/>
                      <w:marTop w:val="0"/>
                      <w:marBottom w:val="0"/>
                      <w:divBdr>
                        <w:top w:val="none" w:sz="0" w:space="0" w:color="auto"/>
                        <w:left w:val="none" w:sz="0" w:space="0" w:color="auto"/>
                        <w:bottom w:val="none" w:sz="0" w:space="0" w:color="auto"/>
                        <w:right w:val="none" w:sz="0" w:space="0" w:color="auto"/>
                      </w:divBdr>
                    </w:div>
                    <w:div w:id="17496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74377">
              <w:marLeft w:val="0"/>
              <w:marRight w:val="0"/>
              <w:marTop w:val="0"/>
              <w:marBottom w:val="0"/>
              <w:divBdr>
                <w:top w:val="none" w:sz="0" w:space="0" w:color="auto"/>
                <w:left w:val="none" w:sz="0" w:space="0" w:color="auto"/>
                <w:bottom w:val="none" w:sz="0" w:space="0" w:color="auto"/>
                <w:right w:val="none" w:sz="0" w:space="0" w:color="auto"/>
              </w:divBdr>
              <w:divsChild>
                <w:div w:id="1737781458">
                  <w:marLeft w:val="-63"/>
                  <w:marRight w:val="-63"/>
                  <w:marTop w:val="0"/>
                  <w:marBottom w:val="0"/>
                  <w:divBdr>
                    <w:top w:val="none" w:sz="0" w:space="0" w:color="auto"/>
                    <w:left w:val="none" w:sz="0" w:space="0" w:color="auto"/>
                    <w:bottom w:val="none" w:sz="0" w:space="0" w:color="auto"/>
                    <w:right w:val="none" w:sz="0" w:space="0" w:color="auto"/>
                  </w:divBdr>
                  <w:divsChild>
                    <w:div w:id="633609344">
                      <w:marLeft w:val="0"/>
                      <w:marRight w:val="0"/>
                      <w:marTop w:val="0"/>
                      <w:marBottom w:val="0"/>
                      <w:divBdr>
                        <w:top w:val="none" w:sz="0" w:space="0" w:color="auto"/>
                        <w:left w:val="none" w:sz="0" w:space="0" w:color="auto"/>
                        <w:bottom w:val="none" w:sz="0" w:space="0" w:color="auto"/>
                        <w:right w:val="none" w:sz="0" w:space="0" w:color="auto"/>
                      </w:divBdr>
                    </w:div>
                    <w:div w:id="177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3816">
      <w:bodyDiv w:val="1"/>
      <w:marLeft w:val="0"/>
      <w:marRight w:val="0"/>
      <w:marTop w:val="0"/>
      <w:marBottom w:val="0"/>
      <w:divBdr>
        <w:top w:val="none" w:sz="0" w:space="0" w:color="auto"/>
        <w:left w:val="none" w:sz="0" w:space="0" w:color="auto"/>
        <w:bottom w:val="none" w:sz="0" w:space="0" w:color="auto"/>
        <w:right w:val="none" w:sz="0" w:space="0" w:color="auto"/>
      </w:divBdr>
    </w:div>
    <w:div w:id="555548998">
      <w:bodyDiv w:val="1"/>
      <w:marLeft w:val="0"/>
      <w:marRight w:val="0"/>
      <w:marTop w:val="0"/>
      <w:marBottom w:val="0"/>
      <w:divBdr>
        <w:top w:val="none" w:sz="0" w:space="0" w:color="auto"/>
        <w:left w:val="none" w:sz="0" w:space="0" w:color="auto"/>
        <w:bottom w:val="none" w:sz="0" w:space="0" w:color="auto"/>
        <w:right w:val="none" w:sz="0" w:space="0" w:color="auto"/>
      </w:divBdr>
    </w:div>
    <w:div w:id="650519796">
      <w:bodyDiv w:val="1"/>
      <w:marLeft w:val="0"/>
      <w:marRight w:val="0"/>
      <w:marTop w:val="0"/>
      <w:marBottom w:val="0"/>
      <w:divBdr>
        <w:top w:val="none" w:sz="0" w:space="0" w:color="auto"/>
        <w:left w:val="none" w:sz="0" w:space="0" w:color="auto"/>
        <w:bottom w:val="none" w:sz="0" w:space="0" w:color="auto"/>
        <w:right w:val="none" w:sz="0" w:space="0" w:color="auto"/>
      </w:divBdr>
    </w:div>
    <w:div w:id="668875852">
      <w:bodyDiv w:val="1"/>
      <w:marLeft w:val="0"/>
      <w:marRight w:val="0"/>
      <w:marTop w:val="0"/>
      <w:marBottom w:val="0"/>
      <w:divBdr>
        <w:top w:val="none" w:sz="0" w:space="0" w:color="auto"/>
        <w:left w:val="none" w:sz="0" w:space="0" w:color="auto"/>
        <w:bottom w:val="none" w:sz="0" w:space="0" w:color="auto"/>
        <w:right w:val="none" w:sz="0" w:space="0" w:color="auto"/>
      </w:divBdr>
    </w:div>
    <w:div w:id="1021511195">
      <w:bodyDiv w:val="1"/>
      <w:marLeft w:val="0"/>
      <w:marRight w:val="0"/>
      <w:marTop w:val="0"/>
      <w:marBottom w:val="0"/>
      <w:divBdr>
        <w:top w:val="none" w:sz="0" w:space="0" w:color="auto"/>
        <w:left w:val="none" w:sz="0" w:space="0" w:color="auto"/>
        <w:bottom w:val="none" w:sz="0" w:space="0" w:color="auto"/>
        <w:right w:val="none" w:sz="0" w:space="0" w:color="auto"/>
      </w:divBdr>
    </w:div>
    <w:div w:id="1224868890">
      <w:bodyDiv w:val="1"/>
      <w:marLeft w:val="0"/>
      <w:marRight w:val="0"/>
      <w:marTop w:val="0"/>
      <w:marBottom w:val="0"/>
      <w:divBdr>
        <w:top w:val="none" w:sz="0" w:space="0" w:color="auto"/>
        <w:left w:val="none" w:sz="0" w:space="0" w:color="auto"/>
        <w:bottom w:val="none" w:sz="0" w:space="0" w:color="auto"/>
        <w:right w:val="none" w:sz="0" w:space="0" w:color="auto"/>
      </w:divBdr>
    </w:div>
    <w:div w:id="1243369567">
      <w:bodyDiv w:val="1"/>
      <w:marLeft w:val="0"/>
      <w:marRight w:val="0"/>
      <w:marTop w:val="0"/>
      <w:marBottom w:val="0"/>
      <w:divBdr>
        <w:top w:val="none" w:sz="0" w:space="0" w:color="auto"/>
        <w:left w:val="none" w:sz="0" w:space="0" w:color="auto"/>
        <w:bottom w:val="none" w:sz="0" w:space="0" w:color="auto"/>
        <w:right w:val="none" w:sz="0" w:space="0" w:color="auto"/>
      </w:divBdr>
      <w:divsChild>
        <w:div w:id="2047562266">
          <w:marLeft w:val="90"/>
          <w:marRight w:val="0"/>
          <w:marTop w:val="0"/>
          <w:marBottom w:val="0"/>
          <w:divBdr>
            <w:top w:val="none" w:sz="0" w:space="0" w:color="auto"/>
            <w:left w:val="none" w:sz="0" w:space="0" w:color="auto"/>
            <w:bottom w:val="none" w:sz="0" w:space="0" w:color="auto"/>
            <w:right w:val="none" w:sz="0" w:space="0" w:color="auto"/>
          </w:divBdr>
          <w:divsChild>
            <w:div w:id="12948692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249313610">
      <w:bodyDiv w:val="1"/>
      <w:marLeft w:val="0"/>
      <w:marRight w:val="0"/>
      <w:marTop w:val="0"/>
      <w:marBottom w:val="0"/>
      <w:divBdr>
        <w:top w:val="none" w:sz="0" w:space="0" w:color="auto"/>
        <w:left w:val="none" w:sz="0" w:space="0" w:color="auto"/>
        <w:bottom w:val="none" w:sz="0" w:space="0" w:color="auto"/>
        <w:right w:val="none" w:sz="0" w:space="0" w:color="auto"/>
      </w:divBdr>
    </w:div>
    <w:div w:id="1391609287">
      <w:bodyDiv w:val="1"/>
      <w:marLeft w:val="0"/>
      <w:marRight w:val="0"/>
      <w:marTop w:val="0"/>
      <w:marBottom w:val="0"/>
      <w:divBdr>
        <w:top w:val="none" w:sz="0" w:space="0" w:color="auto"/>
        <w:left w:val="none" w:sz="0" w:space="0" w:color="auto"/>
        <w:bottom w:val="none" w:sz="0" w:space="0" w:color="auto"/>
        <w:right w:val="none" w:sz="0" w:space="0" w:color="auto"/>
      </w:divBdr>
    </w:div>
    <w:div w:id="1434591296">
      <w:bodyDiv w:val="1"/>
      <w:marLeft w:val="0"/>
      <w:marRight w:val="0"/>
      <w:marTop w:val="0"/>
      <w:marBottom w:val="0"/>
      <w:divBdr>
        <w:top w:val="none" w:sz="0" w:space="0" w:color="auto"/>
        <w:left w:val="none" w:sz="0" w:space="0" w:color="auto"/>
        <w:bottom w:val="none" w:sz="0" w:space="0" w:color="auto"/>
        <w:right w:val="none" w:sz="0" w:space="0" w:color="auto"/>
      </w:divBdr>
      <w:divsChild>
        <w:div w:id="1353334755">
          <w:marLeft w:val="-63"/>
          <w:marRight w:val="-63"/>
          <w:marTop w:val="0"/>
          <w:marBottom w:val="0"/>
          <w:divBdr>
            <w:top w:val="none" w:sz="0" w:space="0" w:color="auto"/>
            <w:left w:val="none" w:sz="0" w:space="0" w:color="auto"/>
            <w:bottom w:val="none" w:sz="0" w:space="0" w:color="auto"/>
            <w:right w:val="none" w:sz="0" w:space="0" w:color="auto"/>
          </w:divBdr>
          <w:divsChild>
            <w:div w:id="627126007">
              <w:marLeft w:val="0"/>
              <w:marRight w:val="0"/>
              <w:marTop w:val="0"/>
              <w:marBottom w:val="0"/>
              <w:divBdr>
                <w:top w:val="none" w:sz="0" w:space="0" w:color="auto"/>
                <w:left w:val="none" w:sz="0" w:space="0" w:color="auto"/>
                <w:bottom w:val="none" w:sz="0" w:space="0" w:color="auto"/>
                <w:right w:val="none" w:sz="0" w:space="0" w:color="auto"/>
              </w:divBdr>
              <w:divsChild>
                <w:div w:id="201091077">
                  <w:marLeft w:val="-63"/>
                  <w:marRight w:val="-63"/>
                  <w:marTop w:val="0"/>
                  <w:marBottom w:val="0"/>
                  <w:divBdr>
                    <w:top w:val="none" w:sz="0" w:space="0" w:color="auto"/>
                    <w:left w:val="none" w:sz="0" w:space="0" w:color="auto"/>
                    <w:bottom w:val="none" w:sz="0" w:space="0" w:color="auto"/>
                    <w:right w:val="none" w:sz="0" w:space="0" w:color="auto"/>
                  </w:divBdr>
                  <w:divsChild>
                    <w:div w:id="527449295">
                      <w:marLeft w:val="0"/>
                      <w:marRight w:val="0"/>
                      <w:marTop w:val="0"/>
                      <w:marBottom w:val="0"/>
                      <w:divBdr>
                        <w:top w:val="none" w:sz="0" w:space="0" w:color="auto"/>
                        <w:left w:val="none" w:sz="0" w:space="0" w:color="auto"/>
                        <w:bottom w:val="none" w:sz="0" w:space="0" w:color="auto"/>
                        <w:right w:val="none" w:sz="0" w:space="0" w:color="auto"/>
                      </w:divBdr>
                    </w:div>
                    <w:div w:id="19131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51911">
          <w:marLeft w:val="-63"/>
          <w:marRight w:val="-63"/>
          <w:marTop w:val="0"/>
          <w:marBottom w:val="0"/>
          <w:divBdr>
            <w:top w:val="none" w:sz="0" w:space="0" w:color="auto"/>
            <w:left w:val="none" w:sz="0" w:space="0" w:color="auto"/>
            <w:bottom w:val="none" w:sz="0" w:space="0" w:color="auto"/>
            <w:right w:val="none" w:sz="0" w:space="0" w:color="auto"/>
          </w:divBdr>
          <w:divsChild>
            <w:div w:id="947007074">
              <w:marLeft w:val="0"/>
              <w:marRight w:val="0"/>
              <w:marTop w:val="0"/>
              <w:marBottom w:val="0"/>
              <w:divBdr>
                <w:top w:val="none" w:sz="0" w:space="0" w:color="auto"/>
                <w:left w:val="none" w:sz="0" w:space="0" w:color="auto"/>
                <w:bottom w:val="none" w:sz="0" w:space="0" w:color="auto"/>
                <w:right w:val="none" w:sz="0" w:space="0" w:color="auto"/>
              </w:divBdr>
              <w:divsChild>
                <w:div w:id="1803882572">
                  <w:marLeft w:val="-63"/>
                  <w:marRight w:val="-63"/>
                  <w:marTop w:val="0"/>
                  <w:marBottom w:val="0"/>
                  <w:divBdr>
                    <w:top w:val="none" w:sz="0" w:space="0" w:color="auto"/>
                    <w:left w:val="none" w:sz="0" w:space="0" w:color="auto"/>
                    <w:bottom w:val="none" w:sz="0" w:space="0" w:color="auto"/>
                    <w:right w:val="none" w:sz="0" w:space="0" w:color="auto"/>
                  </w:divBdr>
                  <w:divsChild>
                    <w:div w:id="1928150154">
                      <w:marLeft w:val="0"/>
                      <w:marRight w:val="0"/>
                      <w:marTop w:val="0"/>
                      <w:marBottom w:val="0"/>
                      <w:divBdr>
                        <w:top w:val="none" w:sz="0" w:space="0" w:color="auto"/>
                        <w:left w:val="none" w:sz="0" w:space="0" w:color="auto"/>
                        <w:bottom w:val="none" w:sz="0" w:space="0" w:color="auto"/>
                        <w:right w:val="none" w:sz="0" w:space="0" w:color="auto"/>
                      </w:divBdr>
                    </w:div>
                    <w:div w:id="323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9885">
              <w:marLeft w:val="0"/>
              <w:marRight w:val="0"/>
              <w:marTop w:val="0"/>
              <w:marBottom w:val="0"/>
              <w:divBdr>
                <w:top w:val="none" w:sz="0" w:space="0" w:color="auto"/>
                <w:left w:val="none" w:sz="0" w:space="0" w:color="auto"/>
                <w:bottom w:val="none" w:sz="0" w:space="0" w:color="auto"/>
                <w:right w:val="none" w:sz="0" w:space="0" w:color="auto"/>
              </w:divBdr>
              <w:divsChild>
                <w:div w:id="1810629720">
                  <w:marLeft w:val="-63"/>
                  <w:marRight w:val="-63"/>
                  <w:marTop w:val="0"/>
                  <w:marBottom w:val="0"/>
                  <w:divBdr>
                    <w:top w:val="none" w:sz="0" w:space="0" w:color="auto"/>
                    <w:left w:val="none" w:sz="0" w:space="0" w:color="auto"/>
                    <w:bottom w:val="none" w:sz="0" w:space="0" w:color="auto"/>
                    <w:right w:val="none" w:sz="0" w:space="0" w:color="auto"/>
                  </w:divBdr>
                  <w:divsChild>
                    <w:div w:id="1928152895">
                      <w:marLeft w:val="0"/>
                      <w:marRight w:val="0"/>
                      <w:marTop w:val="0"/>
                      <w:marBottom w:val="0"/>
                      <w:divBdr>
                        <w:top w:val="none" w:sz="0" w:space="0" w:color="auto"/>
                        <w:left w:val="none" w:sz="0" w:space="0" w:color="auto"/>
                        <w:bottom w:val="none" w:sz="0" w:space="0" w:color="auto"/>
                        <w:right w:val="none" w:sz="0" w:space="0" w:color="auto"/>
                      </w:divBdr>
                    </w:div>
                    <w:div w:id="127613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1737">
              <w:marLeft w:val="0"/>
              <w:marRight w:val="0"/>
              <w:marTop w:val="0"/>
              <w:marBottom w:val="0"/>
              <w:divBdr>
                <w:top w:val="none" w:sz="0" w:space="0" w:color="auto"/>
                <w:left w:val="none" w:sz="0" w:space="0" w:color="auto"/>
                <w:bottom w:val="none" w:sz="0" w:space="0" w:color="auto"/>
                <w:right w:val="none" w:sz="0" w:space="0" w:color="auto"/>
              </w:divBdr>
              <w:divsChild>
                <w:div w:id="275527196">
                  <w:marLeft w:val="-63"/>
                  <w:marRight w:val="-63"/>
                  <w:marTop w:val="0"/>
                  <w:marBottom w:val="0"/>
                  <w:divBdr>
                    <w:top w:val="none" w:sz="0" w:space="0" w:color="auto"/>
                    <w:left w:val="none" w:sz="0" w:space="0" w:color="auto"/>
                    <w:bottom w:val="none" w:sz="0" w:space="0" w:color="auto"/>
                    <w:right w:val="none" w:sz="0" w:space="0" w:color="auto"/>
                  </w:divBdr>
                  <w:divsChild>
                    <w:div w:id="1757359325">
                      <w:marLeft w:val="0"/>
                      <w:marRight w:val="0"/>
                      <w:marTop w:val="0"/>
                      <w:marBottom w:val="0"/>
                      <w:divBdr>
                        <w:top w:val="none" w:sz="0" w:space="0" w:color="auto"/>
                        <w:left w:val="none" w:sz="0" w:space="0" w:color="auto"/>
                        <w:bottom w:val="none" w:sz="0" w:space="0" w:color="auto"/>
                        <w:right w:val="none" w:sz="0" w:space="0" w:color="auto"/>
                      </w:divBdr>
                    </w:div>
                    <w:div w:id="99414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7236">
              <w:marLeft w:val="0"/>
              <w:marRight w:val="0"/>
              <w:marTop w:val="0"/>
              <w:marBottom w:val="0"/>
              <w:divBdr>
                <w:top w:val="none" w:sz="0" w:space="0" w:color="auto"/>
                <w:left w:val="none" w:sz="0" w:space="0" w:color="auto"/>
                <w:bottom w:val="none" w:sz="0" w:space="0" w:color="auto"/>
                <w:right w:val="none" w:sz="0" w:space="0" w:color="auto"/>
              </w:divBdr>
              <w:divsChild>
                <w:div w:id="2029677958">
                  <w:marLeft w:val="-63"/>
                  <w:marRight w:val="-63"/>
                  <w:marTop w:val="0"/>
                  <w:marBottom w:val="0"/>
                  <w:divBdr>
                    <w:top w:val="none" w:sz="0" w:space="0" w:color="auto"/>
                    <w:left w:val="none" w:sz="0" w:space="0" w:color="auto"/>
                    <w:bottom w:val="none" w:sz="0" w:space="0" w:color="auto"/>
                    <w:right w:val="none" w:sz="0" w:space="0" w:color="auto"/>
                  </w:divBdr>
                  <w:divsChild>
                    <w:div w:id="162015564">
                      <w:marLeft w:val="0"/>
                      <w:marRight w:val="0"/>
                      <w:marTop w:val="0"/>
                      <w:marBottom w:val="0"/>
                      <w:divBdr>
                        <w:top w:val="none" w:sz="0" w:space="0" w:color="auto"/>
                        <w:left w:val="none" w:sz="0" w:space="0" w:color="auto"/>
                        <w:bottom w:val="none" w:sz="0" w:space="0" w:color="auto"/>
                        <w:right w:val="none" w:sz="0" w:space="0" w:color="auto"/>
                      </w:divBdr>
                    </w:div>
                    <w:div w:id="18545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7603">
              <w:marLeft w:val="0"/>
              <w:marRight w:val="0"/>
              <w:marTop w:val="0"/>
              <w:marBottom w:val="0"/>
              <w:divBdr>
                <w:top w:val="none" w:sz="0" w:space="0" w:color="auto"/>
                <w:left w:val="none" w:sz="0" w:space="0" w:color="auto"/>
                <w:bottom w:val="none" w:sz="0" w:space="0" w:color="auto"/>
                <w:right w:val="none" w:sz="0" w:space="0" w:color="auto"/>
              </w:divBdr>
              <w:divsChild>
                <w:div w:id="228075596">
                  <w:marLeft w:val="-63"/>
                  <w:marRight w:val="-63"/>
                  <w:marTop w:val="0"/>
                  <w:marBottom w:val="0"/>
                  <w:divBdr>
                    <w:top w:val="none" w:sz="0" w:space="0" w:color="auto"/>
                    <w:left w:val="none" w:sz="0" w:space="0" w:color="auto"/>
                    <w:bottom w:val="none" w:sz="0" w:space="0" w:color="auto"/>
                    <w:right w:val="none" w:sz="0" w:space="0" w:color="auto"/>
                  </w:divBdr>
                  <w:divsChild>
                    <w:div w:id="1371494256">
                      <w:marLeft w:val="0"/>
                      <w:marRight w:val="0"/>
                      <w:marTop w:val="0"/>
                      <w:marBottom w:val="0"/>
                      <w:divBdr>
                        <w:top w:val="none" w:sz="0" w:space="0" w:color="auto"/>
                        <w:left w:val="none" w:sz="0" w:space="0" w:color="auto"/>
                        <w:bottom w:val="none" w:sz="0" w:space="0" w:color="auto"/>
                        <w:right w:val="none" w:sz="0" w:space="0" w:color="auto"/>
                      </w:divBdr>
                    </w:div>
                    <w:div w:id="2006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7203">
              <w:marLeft w:val="0"/>
              <w:marRight w:val="0"/>
              <w:marTop w:val="0"/>
              <w:marBottom w:val="0"/>
              <w:divBdr>
                <w:top w:val="none" w:sz="0" w:space="0" w:color="auto"/>
                <w:left w:val="none" w:sz="0" w:space="0" w:color="auto"/>
                <w:bottom w:val="none" w:sz="0" w:space="0" w:color="auto"/>
                <w:right w:val="none" w:sz="0" w:space="0" w:color="auto"/>
              </w:divBdr>
              <w:divsChild>
                <w:div w:id="721251246">
                  <w:marLeft w:val="-63"/>
                  <w:marRight w:val="-63"/>
                  <w:marTop w:val="0"/>
                  <w:marBottom w:val="0"/>
                  <w:divBdr>
                    <w:top w:val="none" w:sz="0" w:space="0" w:color="auto"/>
                    <w:left w:val="none" w:sz="0" w:space="0" w:color="auto"/>
                    <w:bottom w:val="none" w:sz="0" w:space="0" w:color="auto"/>
                    <w:right w:val="none" w:sz="0" w:space="0" w:color="auto"/>
                  </w:divBdr>
                  <w:divsChild>
                    <w:div w:id="1024944796">
                      <w:marLeft w:val="0"/>
                      <w:marRight w:val="0"/>
                      <w:marTop w:val="0"/>
                      <w:marBottom w:val="0"/>
                      <w:divBdr>
                        <w:top w:val="none" w:sz="0" w:space="0" w:color="auto"/>
                        <w:left w:val="none" w:sz="0" w:space="0" w:color="auto"/>
                        <w:bottom w:val="none" w:sz="0" w:space="0" w:color="auto"/>
                        <w:right w:val="none" w:sz="0" w:space="0" w:color="auto"/>
                      </w:divBdr>
                    </w:div>
                    <w:div w:id="4125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4282">
              <w:marLeft w:val="0"/>
              <w:marRight w:val="0"/>
              <w:marTop w:val="0"/>
              <w:marBottom w:val="0"/>
              <w:divBdr>
                <w:top w:val="none" w:sz="0" w:space="0" w:color="auto"/>
                <w:left w:val="none" w:sz="0" w:space="0" w:color="auto"/>
                <w:bottom w:val="none" w:sz="0" w:space="0" w:color="auto"/>
                <w:right w:val="none" w:sz="0" w:space="0" w:color="auto"/>
              </w:divBdr>
              <w:divsChild>
                <w:div w:id="243422426">
                  <w:marLeft w:val="-63"/>
                  <w:marRight w:val="-63"/>
                  <w:marTop w:val="0"/>
                  <w:marBottom w:val="0"/>
                  <w:divBdr>
                    <w:top w:val="none" w:sz="0" w:space="0" w:color="auto"/>
                    <w:left w:val="none" w:sz="0" w:space="0" w:color="auto"/>
                    <w:bottom w:val="none" w:sz="0" w:space="0" w:color="auto"/>
                    <w:right w:val="none" w:sz="0" w:space="0" w:color="auto"/>
                  </w:divBdr>
                  <w:divsChild>
                    <w:div w:id="40059155">
                      <w:marLeft w:val="0"/>
                      <w:marRight w:val="0"/>
                      <w:marTop w:val="0"/>
                      <w:marBottom w:val="0"/>
                      <w:divBdr>
                        <w:top w:val="none" w:sz="0" w:space="0" w:color="auto"/>
                        <w:left w:val="none" w:sz="0" w:space="0" w:color="auto"/>
                        <w:bottom w:val="none" w:sz="0" w:space="0" w:color="auto"/>
                        <w:right w:val="none" w:sz="0" w:space="0" w:color="auto"/>
                      </w:divBdr>
                    </w:div>
                    <w:div w:id="4107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06437">
              <w:marLeft w:val="0"/>
              <w:marRight w:val="0"/>
              <w:marTop w:val="0"/>
              <w:marBottom w:val="0"/>
              <w:divBdr>
                <w:top w:val="none" w:sz="0" w:space="0" w:color="auto"/>
                <w:left w:val="none" w:sz="0" w:space="0" w:color="auto"/>
                <w:bottom w:val="none" w:sz="0" w:space="0" w:color="auto"/>
                <w:right w:val="none" w:sz="0" w:space="0" w:color="auto"/>
              </w:divBdr>
              <w:divsChild>
                <w:div w:id="1071150874">
                  <w:marLeft w:val="-63"/>
                  <w:marRight w:val="-63"/>
                  <w:marTop w:val="0"/>
                  <w:marBottom w:val="0"/>
                  <w:divBdr>
                    <w:top w:val="none" w:sz="0" w:space="0" w:color="auto"/>
                    <w:left w:val="none" w:sz="0" w:space="0" w:color="auto"/>
                    <w:bottom w:val="none" w:sz="0" w:space="0" w:color="auto"/>
                    <w:right w:val="none" w:sz="0" w:space="0" w:color="auto"/>
                  </w:divBdr>
                  <w:divsChild>
                    <w:div w:id="1773742678">
                      <w:marLeft w:val="0"/>
                      <w:marRight w:val="0"/>
                      <w:marTop w:val="0"/>
                      <w:marBottom w:val="0"/>
                      <w:divBdr>
                        <w:top w:val="none" w:sz="0" w:space="0" w:color="auto"/>
                        <w:left w:val="none" w:sz="0" w:space="0" w:color="auto"/>
                        <w:bottom w:val="none" w:sz="0" w:space="0" w:color="auto"/>
                        <w:right w:val="none" w:sz="0" w:space="0" w:color="auto"/>
                      </w:divBdr>
                    </w:div>
                    <w:div w:id="9190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3496">
              <w:marLeft w:val="0"/>
              <w:marRight w:val="0"/>
              <w:marTop w:val="0"/>
              <w:marBottom w:val="0"/>
              <w:divBdr>
                <w:top w:val="none" w:sz="0" w:space="0" w:color="auto"/>
                <w:left w:val="none" w:sz="0" w:space="0" w:color="auto"/>
                <w:bottom w:val="none" w:sz="0" w:space="0" w:color="auto"/>
                <w:right w:val="none" w:sz="0" w:space="0" w:color="auto"/>
              </w:divBdr>
              <w:divsChild>
                <w:div w:id="2107268357">
                  <w:marLeft w:val="-63"/>
                  <w:marRight w:val="-63"/>
                  <w:marTop w:val="0"/>
                  <w:marBottom w:val="0"/>
                  <w:divBdr>
                    <w:top w:val="none" w:sz="0" w:space="0" w:color="auto"/>
                    <w:left w:val="none" w:sz="0" w:space="0" w:color="auto"/>
                    <w:bottom w:val="none" w:sz="0" w:space="0" w:color="auto"/>
                    <w:right w:val="none" w:sz="0" w:space="0" w:color="auto"/>
                  </w:divBdr>
                  <w:divsChild>
                    <w:div w:id="1364592071">
                      <w:marLeft w:val="0"/>
                      <w:marRight w:val="0"/>
                      <w:marTop w:val="0"/>
                      <w:marBottom w:val="0"/>
                      <w:divBdr>
                        <w:top w:val="none" w:sz="0" w:space="0" w:color="auto"/>
                        <w:left w:val="none" w:sz="0" w:space="0" w:color="auto"/>
                        <w:bottom w:val="none" w:sz="0" w:space="0" w:color="auto"/>
                        <w:right w:val="none" w:sz="0" w:space="0" w:color="auto"/>
                      </w:divBdr>
                    </w:div>
                    <w:div w:id="5252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13668">
              <w:marLeft w:val="0"/>
              <w:marRight w:val="0"/>
              <w:marTop w:val="0"/>
              <w:marBottom w:val="0"/>
              <w:divBdr>
                <w:top w:val="none" w:sz="0" w:space="0" w:color="auto"/>
                <w:left w:val="none" w:sz="0" w:space="0" w:color="auto"/>
                <w:bottom w:val="none" w:sz="0" w:space="0" w:color="auto"/>
                <w:right w:val="none" w:sz="0" w:space="0" w:color="auto"/>
              </w:divBdr>
              <w:divsChild>
                <w:div w:id="1971979374">
                  <w:marLeft w:val="-63"/>
                  <w:marRight w:val="-63"/>
                  <w:marTop w:val="0"/>
                  <w:marBottom w:val="0"/>
                  <w:divBdr>
                    <w:top w:val="none" w:sz="0" w:space="0" w:color="auto"/>
                    <w:left w:val="none" w:sz="0" w:space="0" w:color="auto"/>
                    <w:bottom w:val="none" w:sz="0" w:space="0" w:color="auto"/>
                    <w:right w:val="none" w:sz="0" w:space="0" w:color="auto"/>
                  </w:divBdr>
                  <w:divsChild>
                    <w:div w:id="450053942">
                      <w:marLeft w:val="0"/>
                      <w:marRight w:val="0"/>
                      <w:marTop w:val="0"/>
                      <w:marBottom w:val="0"/>
                      <w:divBdr>
                        <w:top w:val="none" w:sz="0" w:space="0" w:color="auto"/>
                        <w:left w:val="none" w:sz="0" w:space="0" w:color="auto"/>
                        <w:bottom w:val="none" w:sz="0" w:space="0" w:color="auto"/>
                        <w:right w:val="none" w:sz="0" w:space="0" w:color="auto"/>
                      </w:divBdr>
                    </w:div>
                    <w:div w:id="1979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5334">
              <w:marLeft w:val="0"/>
              <w:marRight w:val="0"/>
              <w:marTop w:val="0"/>
              <w:marBottom w:val="0"/>
              <w:divBdr>
                <w:top w:val="none" w:sz="0" w:space="0" w:color="auto"/>
                <w:left w:val="none" w:sz="0" w:space="0" w:color="auto"/>
                <w:bottom w:val="none" w:sz="0" w:space="0" w:color="auto"/>
                <w:right w:val="none" w:sz="0" w:space="0" w:color="auto"/>
              </w:divBdr>
              <w:divsChild>
                <w:div w:id="1658917434">
                  <w:marLeft w:val="-63"/>
                  <w:marRight w:val="-63"/>
                  <w:marTop w:val="0"/>
                  <w:marBottom w:val="0"/>
                  <w:divBdr>
                    <w:top w:val="none" w:sz="0" w:space="0" w:color="auto"/>
                    <w:left w:val="none" w:sz="0" w:space="0" w:color="auto"/>
                    <w:bottom w:val="none" w:sz="0" w:space="0" w:color="auto"/>
                    <w:right w:val="none" w:sz="0" w:space="0" w:color="auto"/>
                  </w:divBdr>
                  <w:divsChild>
                    <w:div w:id="1781954156">
                      <w:marLeft w:val="0"/>
                      <w:marRight w:val="0"/>
                      <w:marTop w:val="0"/>
                      <w:marBottom w:val="0"/>
                      <w:divBdr>
                        <w:top w:val="none" w:sz="0" w:space="0" w:color="auto"/>
                        <w:left w:val="none" w:sz="0" w:space="0" w:color="auto"/>
                        <w:bottom w:val="none" w:sz="0" w:space="0" w:color="auto"/>
                        <w:right w:val="none" w:sz="0" w:space="0" w:color="auto"/>
                      </w:divBdr>
                    </w:div>
                    <w:div w:id="10715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7719">
              <w:marLeft w:val="0"/>
              <w:marRight w:val="0"/>
              <w:marTop w:val="0"/>
              <w:marBottom w:val="0"/>
              <w:divBdr>
                <w:top w:val="none" w:sz="0" w:space="0" w:color="auto"/>
                <w:left w:val="none" w:sz="0" w:space="0" w:color="auto"/>
                <w:bottom w:val="none" w:sz="0" w:space="0" w:color="auto"/>
                <w:right w:val="none" w:sz="0" w:space="0" w:color="auto"/>
              </w:divBdr>
              <w:divsChild>
                <w:div w:id="947735815">
                  <w:marLeft w:val="-63"/>
                  <w:marRight w:val="-63"/>
                  <w:marTop w:val="0"/>
                  <w:marBottom w:val="0"/>
                  <w:divBdr>
                    <w:top w:val="none" w:sz="0" w:space="0" w:color="auto"/>
                    <w:left w:val="none" w:sz="0" w:space="0" w:color="auto"/>
                    <w:bottom w:val="none" w:sz="0" w:space="0" w:color="auto"/>
                    <w:right w:val="none" w:sz="0" w:space="0" w:color="auto"/>
                  </w:divBdr>
                  <w:divsChild>
                    <w:div w:id="1084298161">
                      <w:marLeft w:val="0"/>
                      <w:marRight w:val="0"/>
                      <w:marTop w:val="0"/>
                      <w:marBottom w:val="0"/>
                      <w:divBdr>
                        <w:top w:val="none" w:sz="0" w:space="0" w:color="auto"/>
                        <w:left w:val="none" w:sz="0" w:space="0" w:color="auto"/>
                        <w:bottom w:val="none" w:sz="0" w:space="0" w:color="auto"/>
                        <w:right w:val="none" w:sz="0" w:space="0" w:color="auto"/>
                      </w:divBdr>
                    </w:div>
                    <w:div w:id="19304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468">
              <w:marLeft w:val="0"/>
              <w:marRight w:val="0"/>
              <w:marTop w:val="0"/>
              <w:marBottom w:val="0"/>
              <w:divBdr>
                <w:top w:val="none" w:sz="0" w:space="0" w:color="auto"/>
                <w:left w:val="none" w:sz="0" w:space="0" w:color="auto"/>
                <w:bottom w:val="none" w:sz="0" w:space="0" w:color="auto"/>
                <w:right w:val="none" w:sz="0" w:space="0" w:color="auto"/>
              </w:divBdr>
              <w:divsChild>
                <w:div w:id="1241523206">
                  <w:marLeft w:val="-63"/>
                  <w:marRight w:val="-63"/>
                  <w:marTop w:val="0"/>
                  <w:marBottom w:val="0"/>
                  <w:divBdr>
                    <w:top w:val="none" w:sz="0" w:space="0" w:color="auto"/>
                    <w:left w:val="none" w:sz="0" w:space="0" w:color="auto"/>
                    <w:bottom w:val="none" w:sz="0" w:space="0" w:color="auto"/>
                    <w:right w:val="none" w:sz="0" w:space="0" w:color="auto"/>
                  </w:divBdr>
                  <w:divsChild>
                    <w:div w:id="1346595332">
                      <w:marLeft w:val="0"/>
                      <w:marRight w:val="0"/>
                      <w:marTop w:val="0"/>
                      <w:marBottom w:val="0"/>
                      <w:divBdr>
                        <w:top w:val="none" w:sz="0" w:space="0" w:color="auto"/>
                        <w:left w:val="none" w:sz="0" w:space="0" w:color="auto"/>
                        <w:bottom w:val="none" w:sz="0" w:space="0" w:color="auto"/>
                        <w:right w:val="none" w:sz="0" w:space="0" w:color="auto"/>
                      </w:divBdr>
                    </w:div>
                    <w:div w:id="1414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61108">
              <w:marLeft w:val="0"/>
              <w:marRight w:val="0"/>
              <w:marTop w:val="0"/>
              <w:marBottom w:val="0"/>
              <w:divBdr>
                <w:top w:val="none" w:sz="0" w:space="0" w:color="auto"/>
                <w:left w:val="none" w:sz="0" w:space="0" w:color="auto"/>
                <w:bottom w:val="none" w:sz="0" w:space="0" w:color="auto"/>
                <w:right w:val="none" w:sz="0" w:space="0" w:color="auto"/>
              </w:divBdr>
              <w:divsChild>
                <w:div w:id="2023630146">
                  <w:marLeft w:val="-63"/>
                  <w:marRight w:val="-63"/>
                  <w:marTop w:val="0"/>
                  <w:marBottom w:val="0"/>
                  <w:divBdr>
                    <w:top w:val="none" w:sz="0" w:space="0" w:color="auto"/>
                    <w:left w:val="none" w:sz="0" w:space="0" w:color="auto"/>
                    <w:bottom w:val="none" w:sz="0" w:space="0" w:color="auto"/>
                    <w:right w:val="none" w:sz="0" w:space="0" w:color="auto"/>
                  </w:divBdr>
                  <w:divsChild>
                    <w:div w:id="1441946781">
                      <w:marLeft w:val="0"/>
                      <w:marRight w:val="0"/>
                      <w:marTop w:val="0"/>
                      <w:marBottom w:val="0"/>
                      <w:divBdr>
                        <w:top w:val="none" w:sz="0" w:space="0" w:color="auto"/>
                        <w:left w:val="none" w:sz="0" w:space="0" w:color="auto"/>
                        <w:bottom w:val="none" w:sz="0" w:space="0" w:color="auto"/>
                        <w:right w:val="none" w:sz="0" w:space="0" w:color="auto"/>
                      </w:divBdr>
                    </w:div>
                    <w:div w:id="1568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9397">
              <w:marLeft w:val="0"/>
              <w:marRight w:val="0"/>
              <w:marTop w:val="0"/>
              <w:marBottom w:val="0"/>
              <w:divBdr>
                <w:top w:val="none" w:sz="0" w:space="0" w:color="auto"/>
                <w:left w:val="none" w:sz="0" w:space="0" w:color="auto"/>
                <w:bottom w:val="none" w:sz="0" w:space="0" w:color="auto"/>
                <w:right w:val="none" w:sz="0" w:space="0" w:color="auto"/>
              </w:divBdr>
              <w:divsChild>
                <w:div w:id="343434093">
                  <w:marLeft w:val="-63"/>
                  <w:marRight w:val="-63"/>
                  <w:marTop w:val="0"/>
                  <w:marBottom w:val="0"/>
                  <w:divBdr>
                    <w:top w:val="none" w:sz="0" w:space="0" w:color="auto"/>
                    <w:left w:val="none" w:sz="0" w:space="0" w:color="auto"/>
                    <w:bottom w:val="none" w:sz="0" w:space="0" w:color="auto"/>
                    <w:right w:val="none" w:sz="0" w:space="0" w:color="auto"/>
                  </w:divBdr>
                  <w:divsChild>
                    <w:div w:id="741294761">
                      <w:marLeft w:val="0"/>
                      <w:marRight w:val="0"/>
                      <w:marTop w:val="0"/>
                      <w:marBottom w:val="0"/>
                      <w:divBdr>
                        <w:top w:val="none" w:sz="0" w:space="0" w:color="auto"/>
                        <w:left w:val="none" w:sz="0" w:space="0" w:color="auto"/>
                        <w:bottom w:val="none" w:sz="0" w:space="0" w:color="auto"/>
                        <w:right w:val="none" w:sz="0" w:space="0" w:color="auto"/>
                      </w:divBdr>
                    </w:div>
                    <w:div w:id="19288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426548">
      <w:bodyDiv w:val="1"/>
      <w:marLeft w:val="0"/>
      <w:marRight w:val="0"/>
      <w:marTop w:val="0"/>
      <w:marBottom w:val="0"/>
      <w:divBdr>
        <w:top w:val="none" w:sz="0" w:space="0" w:color="auto"/>
        <w:left w:val="none" w:sz="0" w:space="0" w:color="auto"/>
        <w:bottom w:val="none" w:sz="0" w:space="0" w:color="auto"/>
        <w:right w:val="none" w:sz="0" w:space="0" w:color="auto"/>
      </w:divBdr>
    </w:div>
    <w:div w:id="202593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7B2CB-631E-4C4C-ADF6-B0BC9CD2C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612</Words>
  <Characters>3489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DNS</Company>
  <LinksUpToDate>false</LinksUpToDate>
  <CharactersWithSpaces>4093</CharactersWithSpaces>
  <SharedDoc>false</SharedDoc>
  <HLinks>
    <vt:vector size="12" baseType="variant">
      <vt:variant>
        <vt:i4>2949226</vt:i4>
      </vt:variant>
      <vt:variant>
        <vt:i4>3</vt:i4>
      </vt:variant>
      <vt:variant>
        <vt:i4>0</vt:i4>
      </vt:variant>
      <vt:variant>
        <vt:i4>5</vt:i4>
      </vt:variant>
      <vt:variant>
        <vt:lpwstr>http://mbdou2-okha.ru/</vt:lpwstr>
      </vt:variant>
      <vt:variant>
        <vt:lpwstr/>
      </vt:variant>
      <vt:variant>
        <vt:i4>5898275</vt:i4>
      </vt:variant>
      <vt:variant>
        <vt:i4>0</vt:i4>
      </vt:variant>
      <vt:variant>
        <vt:i4>0</vt:i4>
      </vt:variant>
      <vt:variant>
        <vt:i4>5</vt:i4>
      </vt:variant>
      <vt:variant>
        <vt:lpwstr>mailto:mbdou2solnushko@yandex.ru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Протопоповский дс</cp:lastModifiedBy>
  <cp:revision>6</cp:revision>
  <cp:lastPrinted>2023-01-31T03:49:00Z</cp:lastPrinted>
  <dcterms:created xsi:type="dcterms:W3CDTF">2023-03-20T06:15:00Z</dcterms:created>
  <dcterms:modified xsi:type="dcterms:W3CDTF">2023-12-29T03:32:00Z</dcterms:modified>
</cp:coreProperties>
</file>