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167" w:type="dxa"/>
        <w:jc w:val="start"/>
        <w:tblInd w:w="-83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88"/>
        <w:gridCol w:w="1812"/>
        <w:gridCol w:w="4508"/>
        <w:gridCol w:w="5955"/>
        <w:gridCol w:w="2204"/>
      </w:tblGrid>
      <w:tr>
        <w:trPr>
          <w:trHeight w:val="969" w:hRule="atLeast"/>
        </w:trPr>
        <w:tc>
          <w:tcPr>
            <w:tcW w:w="1516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color w:val="auto"/>
                <w:sz w:val="28"/>
                <w:szCs w:val="28"/>
              </w:rPr>
              <w:t xml:space="preserve">Перечень  муниципальных образовательных организаций,  </w:t>
            </w:r>
            <w:r>
              <w:rPr>
                <w:rStyle w:val="Strong"/>
                <w:rFonts w:ascii="XO Thames" w:hAnsi="XO Thames"/>
                <w:b/>
                <w:bCs/>
                <w:color w:val="auto"/>
                <w:sz w:val="28"/>
                <w:szCs w:val="28"/>
              </w:rPr>
              <w:t>где по заявлению иностранного гражданина может быть организовано дополнительное обучение русскому языку его ребенка,  неуспешно прошедшего тестирование</w:t>
            </w:r>
          </w:p>
        </w:tc>
      </w:tr>
      <w:tr>
        <w:trPr>
          <w:trHeight w:val="969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 xml:space="preserve">№ </w:t>
            </w: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 xml:space="preserve">Наименование </w:t>
            </w: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 xml:space="preserve">ОО, </w:t>
            </w: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 xml:space="preserve">на базе которых </w:t>
            </w: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>организ</w:t>
            </w: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>овано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 xml:space="preserve">обучение </w:t>
            </w: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 xml:space="preserve">русскому языку 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 xml:space="preserve">Адрес </w:t>
            </w: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 xml:space="preserve">ОО,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 xml:space="preserve">на базе которых </w:t>
            </w: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>организ</w:t>
            </w: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>овано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 xml:space="preserve">обучение </w:t>
            </w:r>
            <w:r>
              <w:rPr>
                <w:rFonts w:ascii="XO Thames" w:hAnsi="XO Thames"/>
                <w:b/>
                <w:bCs/>
                <w:color w:val="auto"/>
                <w:sz w:val="24"/>
                <w:szCs w:val="24"/>
              </w:rPr>
              <w:t xml:space="preserve">русскому языку 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Телефон </w:t>
            </w:r>
            <w:r>
              <w:rPr>
                <w:rFonts w:ascii="XO Thames" w:hAnsi="XO Thames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ОО</w:t>
            </w:r>
          </w:p>
        </w:tc>
      </w:tr>
      <w:tr>
        <w:trPr>
          <w:trHeight w:val="701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1.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Анжеро-Судженский ГО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МБОУ «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Основная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17»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Анжеро-Судженский ГО, г. Анжеро-Судженск,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ул. Карла Маркса, 1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(38453) 4-49-20</w:t>
            </w:r>
          </w:p>
        </w:tc>
      </w:tr>
      <w:tr>
        <w:trPr>
          <w:trHeight w:val="431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2.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Беловский ГО  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МБОУ «С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76» 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Беловский ГО, г. Белово,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ул. Ленина, 9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(38452) 2-11-38</w:t>
            </w:r>
          </w:p>
        </w:tc>
      </w:tr>
      <w:tr>
        <w:trPr>
          <w:trHeight w:val="442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3.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Березовский ГО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МБОУ «С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16»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Березовский ГО, г. Березовский, 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ул. 40 лет Победы,3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+ 7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(38445) 3-29-25</w:t>
            </w:r>
          </w:p>
        </w:tc>
      </w:tr>
      <w:tr>
        <w:trPr>
          <w:trHeight w:val="477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4.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Калтанский ГО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МАОУ «С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2»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Калтанский ГО, г. Калтан,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ул. Дзержинского, 3 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(38472) 3-47-70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5.</w:t>
            </w:r>
          </w:p>
        </w:tc>
        <w:tc>
          <w:tcPr>
            <w:tcW w:w="1812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Кемеровский ГО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МБОУ «С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46»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Кемеровский ГО, г. Кемерово, 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ул. Нахимова, 177 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  <w:t>+7 (3842)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  <w:t xml:space="preserve">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64-29-46</w:t>
            </w:r>
          </w:p>
        </w:tc>
      </w:tr>
      <w:tr>
        <w:trPr>
          <w:trHeight w:val="473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6.</w:t>
            </w:r>
          </w:p>
        </w:tc>
        <w:tc>
          <w:tcPr>
            <w:tcW w:w="181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МБОУ «С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91»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Кемеровский ГО, г.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Кемерово,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б-р Строителей , 50а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sz w:val="28"/>
                <w:szCs w:val="28"/>
              </w:rPr>
            </w:pPr>
            <w:hyperlink r:id="rId2">
              <w:r>
                <w:rPr>
                  <w:rStyle w:val="Hyperlink"/>
                  <w:rFonts w:ascii="XO Thames" w:hAnsi="XO Thames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auto"/>
                  <w:spacing w:val="0"/>
                  <w:sz w:val="24"/>
                  <w:szCs w:val="24"/>
                  <w:u w:val="none"/>
                  <w:effect w:val="none"/>
                </w:rPr>
                <w:t>+7 (3842) 73-17-68</w:t>
              </w:r>
            </w:hyperlink>
          </w:p>
        </w:tc>
      </w:tr>
      <w:tr>
        <w:trPr>
          <w:trHeight w:val="477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7.</w:t>
            </w:r>
          </w:p>
        </w:tc>
        <w:tc>
          <w:tcPr>
            <w:tcW w:w="181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МБОУ «Гимназия № 25»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Кемеровский ГО, г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. Кемерово,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б-р Строителей, 44 Б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2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) 73-29-20</w:t>
            </w:r>
          </w:p>
        </w:tc>
      </w:tr>
      <w:tr>
        <w:trPr>
          <w:trHeight w:val="520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8.</w:t>
            </w:r>
          </w:p>
        </w:tc>
        <w:tc>
          <w:tcPr>
            <w:tcW w:w="181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МБОУ «С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58»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Кемеровский ГО, г. Кемерово,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ул. Ворошилова, 18Д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+7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(3842) 51-13-22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9.</w:t>
            </w:r>
          </w:p>
        </w:tc>
        <w:tc>
          <w:tcPr>
            <w:tcW w:w="181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МБОУ «С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80»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Кемеровский ГО, г. Кемерово,</w:t>
            </w:r>
            <w:r>
              <w:rPr>
                <w:rFonts w:ascii="XO Thames" w:hAnsi="XO Thames"/>
                <w:b w:val="false"/>
                <w:bCs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 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ул. Гагарина 110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+7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(3842) 35-75-11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10.</w:t>
            </w:r>
          </w:p>
        </w:tc>
        <w:tc>
          <w:tcPr>
            <w:tcW w:w="181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МБОУ «С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99»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 </w:t>
            </w:r>
            <w:r>
              <w:rPr>
                <w:rFonts w:ascii="XO Thames" w:hAnsi="XO Thames"/>
                <w:b w:val="false"/>
                <w:bCs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Кемеровский ГО,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г. Кемерово,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пр-т Молодёжный, 20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+7 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(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3842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) 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31-37-11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11.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Киселевский ГО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МБОУ   «С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25»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Киселевский ГО, г. Киселёвск,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ул. Багратиона, 11а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+ 7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 (38464) 2-54-36</w:t>
            </w:r>
          </w:p>
        </w:tc>
      </w:tr>
      <w:tr>
        <w:trPr>
          <w:trHeight w:val="741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12.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Мысковский ГО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МАОУ «С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1»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Мысковский ГО, г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. Мыски,</w:t>
            </w:r>
            <w:r>
              <w:rPr>
                <w:rFonts w:ascii="XO Thames" w:hAnsi="XO Thames"/>
                <w:b w:val="false"/>
                <w:bCs w:val="false"/>
                <w:strike w:val="false"/>
                <w:dstrike w:val="false"/>
                <w:color w:val="auto"/>
                <w:sz w:val="24"/>
                <w:szCs w:val="24"/>
                <w:u w:val="none"/>
                <w:effect w:val="none"/>
              </w:rPr>
              <w:t xml:space="preserve">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strike w:val="false"/>
                <w:dstrike w:val="false"/>
                <w:color w:val="auto"/>
                <w:sz w:val="24"/>
                <w:szCs w:val="24"/>
                <w:u w:val="none"/>
                <w:effect w:val="none"/>
              </w:rPr>
            </w:pPr>
            <w:r>
              <w:rPr>
                <w:rFonts w:ascii="XO Thames" w:hAnsi="XO Thames"/>
                <w:b w:val="false"/>
                <w:bCs w:val="false"/>
                <w:strike w:val="false"/>
                <w:dstrike w:val="false"/>
                <w:color w:val="auto"/>
                <w:sz w:val="24"/>
                <w:szCs w:val="24"/>
                <w:u w:val="none"/>
                <w:effect w:val="none"/>
              </w:rPr>
              <w:t>ул. Вахрушева, 26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(38474) 2-08-29</w:t>
            </w:r>
          </w:p>
        </w:tc>
      </w:tr>
      <w:tr>
        <w:trPr>
          <w:trHeight w:val="477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13.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Новокузнецкий ГО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МАОУ ДПО Институт повышения квалификации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Новокузнецкий ГО, г. Новокузнецк,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ул. </w:t>
            </w:r>
            <w:r>
              <w:rPr>
                <w:rFonts w:ascii="XO Thames" w:hAnsi="XO Thames"/>
                <w:b w:val="false"/>
                <w:bCs w:val="false"/>
                <w:strike w:val="false"/>
                <w:dstrike w:val="false"/>
                <w:color w:val="auto"/>
                <w:sz w:val="24"/>
                <w:szCs w:val="24"/>
                <w:u w:val="none"/>
                <w:effect w:val="none"/>
              </w:rPr>
              <w:t>Транспортная, 17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(3843) 73-75-00</w:t>
            </w:r>
          </w:p>
        </w:tc>
      </w:tr>
      <w:tr>
        <w:trPr>
          <w:trHeight w:val="606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14.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XO Thames" w:hAnsi="XO Thames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Осинниковский ГО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XO Thames" w:hAnsi="XO Thames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МБОУ «С</w:t>
            </w:r>
            <w:r>
              <w:rPr>
                <w:rFonts w:ascii="XO Thames" w:hAnsi="XO Thames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№ 16»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Осинниковский ГО, г. Осинники,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ул. Заречная, 1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5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bCs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 </w:t>
            </w:r>
            <w:hyperlink r:id="rId3">
              <w:r>
                <w:rPr>
                  <w:rStyle w:val="Hyperlink"/>
                  <w:rFonts w:ascii="XO Thames" w:hAnsi="XO Thames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auto"/>
                  <w:spacing w:val="0"/>
                  <w:sz w:val="24"/>
                  <w:szCs w:val="24"/>
                  <w:u w:val="none"/>
                  <w:effect w:val="none"/>
                </w:rPr>
                <w:t>+7 991 372-26-95</w:t>
              </w:r>
            </w:hyperlink>
          </w:p>
        </w:tc>
      </w:tr>
      <w:tr>
        <w:trPr>
          <w:trHeight w:val="535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15.</w:t>
            </w:r>
          </w:p>
        </w:tc>
        <w:tc>
          <w:tcPr>
            <w:tcW w:w="1812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Прокопьевский ГО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МБОУ «С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15»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Прокопьевский ГО, г. Прокопьевск,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ул. Есенина, 66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+ 7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(3846) 68-32-73</w:t>
            </w:r>
          </w:p>
        </w:tc>
      </w:tr>
      <w:tr>
        <w:trPr>
          <w:trHeight w:val="706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16.</w:t>
            </w:r>
          </w:p>
        </w:tc>
        <w:tc>
          <w:tcPr>
            <w:tcW w:w="181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МБОУ «С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2»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tabs>
                <w:tab w:val="clear" w:pos="709"/>
              </w:tabs>
              <w:jc w:val="center"/>
              <w:rPr>
                <w:rFonts w:ascii="XO Thames" w:hAnsi="XO Thames"/>
                <w:sz w:val="28"/>
                <w:szCs w:val="28"/>
              </w:rPr>
            </w:pPr>
            <w:hyperlink r:id="rId4" w:tgtFrame="_blank">
              <w:r>
                <w:rPr>
                  <w:rStyle w:val="Hyperlink"/>
                  <w:rFonts w:ascii="XO Thames" w:hAnsi="XO Thames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auto"/>
                  <w:spacing w:val="0"/>
                  <w:sz w:val="24"/>
                  <w:szCs w:val="24"/>
                  <w:u w:val="none"/>
                  <w:effect w:val="none"/>
                </w:rPr>
                <w:t xml:space="preserve">Прокопьевский ГО, г. Прокопьевск, </w:t>
              </w:r>
            </w:hyperlink>
          </w:p>
          <w:p>
            <w:pPr>
              <w:pStyle w:val="BodyText"/>
              <w:tabs>
                <w:tab w:val="clear" w:pos="709"/>
              </w:tabs>
              <w:jc w:val="center"/>
              <w:rPr>
                <w:rFonts w:ascii="XO Thames" w:hAnsi="XO Thames"/>
                <w:sz w:val="28"/>
                <w:szCs w:val="28"/>
              </w:rPr>
            </w:pPr>
            <w:hyperlink r:id="rId5" w:tgtFrame="_blank">
              <w:r>
                <w:rPr>
                  <w:rStyle w:val="Hyperlink"/>
                  <w:rFonts w:ascii="XO Thames" w:hAnsi="XO Thames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auto"/>
                  <w:spacing w:val="0"/>
                  <w:sz w:val="24"/>
                  <w:szCs w:val="24"/>
                  <w:u w:val="none"/>
                  <w:effect w:val="none"/>
                </w:rPr>
                <w:t>ул. Карла Либкнехта, 3</w:t>
              </w:r>
            </w:hyperlink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(3846) 61-06-00</w:t>
            </w:r>
          </w:p>
        </w:tc>
      </w:tr>
      <w:tr>
        <w:trPr>
          <w:trHeight w:val="477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17.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Тайгинский ГО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МАОУ «С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160»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Тайгинский ГО, г. Тайга,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пр-т Кирова, 57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+ 7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(38448) 2-58-22</w:t>
            </w:r>
          </w:p>
        </w:tc>
      </w:tr>
      <w:tr>
        <w:trPr>
          <w:trHeight w:val="477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18.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Юргинский ГО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МБОУ «С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10»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Юргинский ГО, г. Юрга,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ул. Московская, 33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+ 7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(38451) 3-84-53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br/>
            </w:r>
          </w:p>
        </w:tc>
      </w:tr>
      <w:tr>
        <w:trPr>
          <w:trHeight w:val="709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19.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Беловский МО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МБОУ «Новобачатская 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Беловский МО,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с. Новобачаты,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ул. Советская, 21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Б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(38452) 5-24-49</w:t>
            </w:r>
          </w:p>
        </w:tc>
      </w:tr>
      <w:tr>
        <w:trPr>
          <w:trHeight w:val="477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20.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Гурьевский МО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МАОУ «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Основная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16»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Гурьевский МО,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г. Гурьевск,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ул. Ленина, 64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(38463) 5-41-42</w:t>
            </w:r>
          </w:p>
        </w:tc>
      </w:tr>
      <w:tr>
        <w:trPr>
          <w:trHeight w:val="701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21.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Ижморский МО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МБОУ «Ижморская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1»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Ижморский МО,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п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гт. Ижморский,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ул. Комсомольская, 5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+ 7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(38459) 2-17-05 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22.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Кемеровский МО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МБОУ «Ясногорская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Кемеровский МО,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п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 Ясногорский,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ул. Центральная, 12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А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(3842) 60-90-22</w:t>
            </w:r>
          </w:p>
        </w:tc>
      </w:tr>
      <w:tr>
        <w:trPr>
          <w:trHeight w:val="477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23.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Крапивинский МО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МБОУ «Зеленогорская  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Крапивинский МО,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пгт. Зеленогорский,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ул. Центральная, 29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+ 7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(38446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)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 2-51-91</w:t>
            </w:r>
          </w:p>
        </w:tc>
      </w:tr>
      <w:tr>
        <w:trPr>
          <w:trHeight w:val="477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24.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Ленинск-Кузнецкий МО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МБОУ «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Основная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19»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/>
              <w:ind w:hanging="0" w:start="0" w:end="0"/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Ленинск-Кузнецкий МО,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г. Ленинск-Кузнецкий,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ул. Лесной городок, 31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/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(38456) </w:t>
            </w:r>
            <w:r>
              <w:rPr>
                <w:rStyle w:val="Strong"/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2-31-01</w:t>
            </w:r>
          </w:p>
        </w:tc>
      </w:tr>
      <w:tr>
        <w:trPr>
          <w:trHeight w:val="477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25.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Мариинский МО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МБОУ «С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 № 7»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Мариинский МО,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г. Мариинск,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ул. Покрышкина, 25а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(38443) 5-40-93</w:t>
            </w:r>
          </w:p>
        </w:tc>
      </w:tr>
      <w:tr>
        <w:trPr>
          <w:trHeight w:val="477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26.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Междуреченский МО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МБОУ «Гимназия № 6»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Междуреченский МО, 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г. Междуреченск,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пр-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т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Строителей, 23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(38475) 2-32-62</w:t>
            </w:r>
          </w:p>
        </w:tc>
      </w:tr>
      <w:tr>
        <w:trPr>
          <w:trHeight w:val="477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27.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Новокузнецкий МО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МБУ ДО «Д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ом детского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творчества»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Новокузнецкий МО,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п. Кузедеево,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ул. Ленинская, 67/1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+7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(3843) 55-60-33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28.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Прокопьевский МО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МБОУ «С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31» поселка Краснобродского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Прокопьевский МО,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 п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гт.  Краснобродский,  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ул. Комсомольская, 24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+ 7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(38452) 7-54-01</w:t>
            </w:r>
          </w:p>
        </w:tc>
      </w:tr>
      <w:tr>
        <w:trPr>
          <w:trHeight w:val="507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29.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Промышленновский МО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МБОУ «Промышленновская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2»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Промышленновский МО,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пгт. Промышленная, ул. Октябрьская, 2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+ 7 (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38442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)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7-42-43</w:t>
            </w:r>
          </w:p>
        </w:tc>
      </w:tr>
      <w:tr>
        <w:trPr>
          <w:trHeight w:val="477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30.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Таштагольский МР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М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Б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У ДО «Центр развития творчества детей и юношества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Таштагольский МР, пгт. Шерегеш,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ул. Советская, 4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+ 7 </w:t>
            </w: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(38473) 6-21-64</w:t>
            </w:r>
          </w:p>
        </w:tc>
      </w:tr>
      <w:tr>
        <w:trPr>
          <w:trHeight w:val="516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31.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Тисульский МО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МУ ДО «Дом 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д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етского  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т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ворчества»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strike w:val="false"/>
                <w:dstrike w:val="false"/>
                <w:color w:val="auto"/>
                <w:sz w:val="24"/>
                <w:szCs w:val="24"/>
                <w:u w:val="none"/>
                <w:effect w:val="none"/>
              </w:rPr>
            </w:pPr>
            <w:r>
              <w:rPr>
                <w:rFonts w:ascii="XO Thames" w:hAnsi="XO Thames"/>
                <w:b w:val="false"/>
                <w:bCs w:val="false"/>
                <w:strike w:val="false"/>
                <w:dstrike w:val="false"/>
                <w:color w:val="auto"/>
                <w:sz w:val="24"/>
                <w:szCs w:val="24"/>
                <w:u w:val="none"/>
                <w:effect w:val="none"/>
              </w:rPr>
              <w:t xml:space="preserve">Тисульский МО, п.г.т. Тисуль,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strike w:val="false"/>
                <w:dstrike w:val="false"/>
                <w:color w:val="auto"/>
                <w:sz w:val="24"/>
                <w:szCs w:val="24"/>
                <w:u w:val="none"/>
                <w:effect w:val="none"/>
              </w:rPr>
            </w:pPr>
            <w:r>
              <w:rPr>
                <w:rFonts w:ascii="XO Thames" w:hAnsi="XO Thames"/>
                <w:b w:val="false"/>
                <w:bCs w:val="false"/>
                <w:strike w:val="false"/>
                <w:dstrike w:val="false"/>
                <w:color w:val="auto"/>
                <w:sz w:val="24"/>
                <w:szCs w:val="24"/>
                <w:u w:val="none"/>
                <w:effect w:val="none"/>
              </w:rPr>
              <w:t>ул. Фрунзе, 38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(38447) 3-20-45</w:t>
            </w:r>
          </w:p>
        </w:tc>
      </w:tr>
      <w:tr>
        <w:trPr>
          <w:trHeight w:val="477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32.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Топкинский МО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МБОУ «С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8»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  <w:t xml:space="preserve">Топкинский МО, г. Топки,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  <w:t>мкрн. Красная Горка, 29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(38454) 3-19-90</w:t>
            </w:r>
          </w:p>
        </w:tc>
      </w:tr>
      <w:tr>
        <w:trPr>
          <w:trHeight w:val="477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33.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Тяжинский МО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МБОУ «Тяжинская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2»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Тяжинский МО, п.г.т. Тяжин,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ул. Чапаева, 8 А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(38449) 2-84-06</w:t>
            </w:r>
          </w:p>
        </w:tc>
      </w:tr>
      <w:tr>
        <w:trPr>
          <w:trHeight w:val="477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34.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Чебулинский МО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МБОУ «Усть-Чебулинская  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основная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Чебулинский МО, 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с. Усть-Чебула,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ул. Школьная, 1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(38444) 2-81-44</w:t>
            </w:r>
          </w:p>
        </w:tc>
      </w:tr>
      <w:tr>
        <w:trPr>
          <w:trHeight w:val="477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35.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Юргинский МО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МБОУ «Тальская 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Юргинский МО, 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д. Талая,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ул. Тальская, 2 А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(38451) 9-02-33</w:t>
            </w:r>
          </w:p>
        </w:tc>
      </w:tr>
      <w:tr>
        <w:trPr>
          <w:trHeight w:val="477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36.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Яйский МО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МБОУ «Яйская 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основная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1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Яйский МО, п.г.т. Яя,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ул.Юбилейная, 43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(38441) 2-26-92</w:t>
            </w:r>
          </w:p>
        </w:tc>
      </w:tr>
      <w:tr>
        <w:trPr>
          <w:trHeight w:val="729" w:hRule="atLeast"/>
        </w:trPr>
        <w:tc>
          <w:tcPr>
            <w:tcW w:w="6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37.</w:t>
            </w:r>
          </w:p>
        </w:tc>
        <w:tc>
          <w:tcPr>
            <w:tcW w:w="18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Яшкинский МО</w:t>
            </w:r>
          </w:p>
        </w:tc>
        <w:tc>
          <w:tcPr>
            <w:tcW w:w="450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МБ ОУ  «С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 № 1»</w:t>
            </w:r>
          </w:p>
        </w:tc>
        <w:tc>
          <w:tcPr>
            <w:tcW w:w="59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 xml:space="preserve">Яшкинский МО, п.г.т. Яшкино, </w:t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color w:val="auto"/>
                <w:sz w:val="24"/>
                <w:szCs w:val="24"/>
              </w:rPr>
              <w:t>ул. Ленинская, 4</w:t>
            </w:r>
          </w:p>
        </w:tc>
        <w:tc>
          <w:tcPr>
            <w:tcW w:w="2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+7 (38455) 2-56-54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6"/>
      <w:footerReference w:type="default" r:id="rId7"/>
      <w:type w:val="nextPage"/>
      <w:pgSz w:orient="landscape" w:w="16838" w:h="11906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312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XO Thames">
    <w:charset w:val="01" w:characterSet="utf-8"/>
    <w:family w:val="auto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6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l:+73842731768" TargetMode="External"/><Relationship Id="rId3" Type="http://schemas.openxmlformats.org/officeDocument/2006/relationships/hyperlink" Target="tel:+79913722695" TargetMode="External"/><Relationship Id="rId4" Type="http://schemas.openxmlformats.org/officeDocument/2006/relationships/hyperlink" Target="https://yandex.ru/profile/1024857157?lang=ru" TargetMode="External"/><Relationship Id="rId5" Type="http://schemas.openxmlformats.org/officeDocument/2006/relationships/hyperlink" Target="https://yandex.ru/profile/1024857157?lang=ru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373</TotalTime>
  <Application>LibreOffice/25.2.2.2$Linux_X86_64 LibreOffice_project/7370d4be9e3cf6031a51beef54ff3bda878e3fac</Application>
  <AppVersion>15.0000</AppVersion>
  <Pages>3</Pages>
  <Words>778</Words>
  <Characters>4602</Characters>
  <CharactersWithSpaces>5211</CharactersWithSpaces>
  <Paragraphs>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2025-04-23T10:37:26Z</dcterms:created>
  <dc:creator/>
  <dc:description/>
  <dc:language>ru-RU</dc:language>
  <cp:lastModifiedBy/>
  <dcterms:modified xsi:type="dcterms:W3CDTF">2025-11-13T14:27:23Z</dcterms:modified>
  <cp:revision>24</cp:revision>
  <dc:subject/>
  <dc:title>Default</dc:title>
</cp:coreProperties>
</file>